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D5C0D" w14:textId="6FE7B562" w:rsidR="00A828F2" w:rsidRDefault="00A828F2" w:rsidP="0063227A">
      <w:pPr>
        <w:rPr>
          <w:rFonts w:ascii="Aptos" w:eastAsia="Times New Roman" w:hAnsi="Aptos" w:cs="Times New Roman"/>
          <w:color w:val="000000"/>
          <w:kern w:val="0"/>
          <w14:ligatures w14:val="none"/>
        </w:rPr>
      </w:pPr>
    </w:p>
    <w:p w14:paraId="05A3448A" w14:textId="77777777" w:rsidR="0063227A" w:rsidRDefault="0063227A" w:rsidP="0063227A">
      <w:pPr>
        <w:rPr>
          <w:rFonts w:ascii="Aptos" w:eastAsia="Times New Roman" w:hAnsi="Aptos" w:cs="Times New Roman"/>
          <w:color w:val="000000"/>
          <w:kern w:val="0"/>
          <w14:ligatures w14:val="none"/>
        </w:rPr>
      </w:pPr>
    </w:p>
    <w:p w14:paraId="1D3FB126" w14:textId="77777777" w:rsidR="0063227A" w:rsidRDefault="0063227A" w:rsidP="0063227A">
      <w:pPr>
        <w:rPr>
          <w:rFonts w:ascii="Aptos" w:eastAsia="Times New Roman" w:hAnsi="Aptos" w:cs="Times New Roman"/>
          <w:color w:val="000000"/>
          <w:kern w:val="0"/>
          <w14:ligatures w14:val="none"/>
        </w:rPr>
      </w:pPr>
    </w:p>
    <w:p w14:paraId="3861DB18" w14:textId="77777777" w:rsidR="0063227A" w:rsidRDefault="0063227A" w:rsidP="0063227A">
      <w:pPr>
        <w:rPr>
          <w:rFonts w:ascii="Aptos" w:eastAsia="Times New Roman" w:hAnsi="Aptos" w:cs="Times New Roman"/>
          <w:color w:val="000000"/>
          <w:kern w:val="0"/>
          <w14:ligatures w14:val="none"/>
        </w:rPr>
      </w:pPr>
    </w:p>
    <w:p w14:paraId="49F5F7D6" w14:textId="77777777" w:rsidR="0063227A" w:rsidRDefault="0063227A" w:rsidP="0063227A">
      <w:pPr>
        <w:rPr>
          <w:rFonts w:ascii="Aptos" w:eastAsia="Times New Roman" w:hAnsi="Aptos" w:cs="Times New Roman"/>
          <w:color w:val="000000"/>
          <w:kern w:val="0"/>
          <w14:ligatures w14:val="none"/>
        </w:rPr>
      </w:pPr>
    </w:p>
    <w:p w14:paraId="17E492E6" w14:textId="77777777" w:rsidR="0063227A" w:rsidRDefault="0063227A" w:rsidP="0063227A">
      <w:pPr>
        <w:rPr>
          <w:rFonts w:ascii="Aptos" w:eastAsia="Times New Roman" w:hAnsi="Aptos" w:cs="Times New Roman"/>
          <w:color w:val="000000"/>
          <w:kern w:val="0"/>
          <w14:ligatures w14:val="none"/>
        </w:rPr>
      </w:pPr>
    </w:p>
    <w:p w14:paraId="6D31F5CC" w14:textId="77777777" w:rsidR="0063227A" w:rsidRDefault="0063227A" w:rsidP="0063227A">
      <w:pPr>
        <w:rPr>
          <w:rFonts w:ascii="Aptos" w:eastAsia="Times New Roman" w:hAnsi="Aptos" w:cs="Times New Roman"/>
          <w:color w:val="000000"/>
          <w:kern w:val="0"/>
          <w14:ligatures w14:val="none"/>
        </w:rPr>
      </w:pPr>
    </w:p>
    <w:p w14:paraId="5A06BD91" w14:textId="77777777" w:rsidR="0063227A" w:rsidRDefault="0063227A" w:rsidP="0063227A">
      <w:pPr>
        <w:rPr>
          <w:rFonts w:ascii="Aptos" w:eastAsia="Times New Roman" w:hAnsi="Aptos" w:cs="Times New Roman"/>
          <w:color w:val="000000"/>
          <w:kern w:val="0"/>
          <w14:ligatures w14:val="none"/>
        </w:rPr>
      </w:pPr>
    </w:p>
    <w:p w14:paraId="480539E3" w14:textId="77777777" w:rsidR="0063227A" w:rsidRDefault="0063227A" w:rsidP="0063227A">
      <w:pPr>
        <w:rPr>
          <w:rFonts w:ascii="Aptos" w:eastAsia="Times New Roman" w:hAnsi="Aptos" w:cs="Times New Roman"/>
          <w:color w:val="000000"/>
          <w:kern w:val="0"/>
          <w14:ligatures w14:val="none"/>
        </w:rPr>
      </w:pPr>
    </w:p>
    <w:p w14:paraId="5F1F3F0C" w14:textId="77777777" w:rsidR="0063227A" w:rsidRDefault="0063227A" w:rsidP="0063227A">
      <w:pPr>
        <w:rPr>
          <w:rFonts w:ascii="Aptos" w:eastAsia="Times New Roman" w:hAnsi="Aptos" w:cs="Times New Roman"/>
          <w:color w:val="000000"/>
          <w:kern w:val="0"/>
          <w14:ligatures w14:val="none"/>
        </w:rPr>
      </w:pPr>
    </w:p>
    <w:p w14:paraId="62352BBC" w14:textId="77777777" w:rsidR="0063227A" w:rsidRDefault="0063227A" w:rsidP="0063227A">
      <w:pPr>
        <w:rPr>
          <w:rFonts w:ascii="Aptos" w:eastAsia="Times New Roman" w:hAnsi="Aptos" w:cs="Times New Roman"/>
          <w:color w:val="000000"/>
          <w:kern w:val="0"/>
          <w14:ligatures w14:val="none"/>
        </w:rPr>
      </w:pPr>
    </w:p>
    <w:p w14:paraId="0499BC04" w14:textId="77777777" w:rsidR="0063227A" w:rsidRDefault="0063227A" w:rsidP="0063227A">
      <w:pPr>
        <w:rPr>
          <w:rFonts w:ascii="Aptos" w:eastAsia="Times New Roman" w:hAnsi="Aptos" w:cs="Times New Roman"/>
          <w:color w:val="000000"/>
          <w:kern w:val="0"/>
          <w14:ligatures w14:val="none"/>
        </w:rPr>
      </w:pPr>
    </w:p>
    <w:p w14:paraId="487A57E2" w14:textId="77777777" w:rsidR="0063227A" w:rsidRDefault="0063227A" w:rsidP="0063227A">
      <w:pPr>
        <w:rPr>
          <w:rFonts w:ascii="Aptos" w:eastAsia="Times New Roman" w:hAnsi="Aptos" w:cs="Times New Roman"/>
          <w:color w:val="000000"/>
          <w:kern w:val="0"/>
          <w14:ligatures w14:val="none"/>
        </w:rPr>
      </w:pPr>
    </w:p>
    <w:p w14:paraId="6101FA22" w14:textId="77777777" w:rsidR="00CD7901" w:rsidRDefault="00CD7901" w:rsidP="0063227A">
      <w:pPr>
        <w:rPr>
          <w:rFonts w:ascii="Aptos" w:eastAsia="Times New Roman" w:hAnsi="Aptos" w:cs="Times New Roman"/>
          <w:color w:val="000000"/>
          <w:kern w:val="0"/>
          <w14:ligatures w14:val="none"/>
        </w:rPr>
      </w:pPr>
    </w:p>
    <w:p w14:paraId="44927035" w14:textId="77777777" w:rsidR="00CD7901" w:rsidRPr="0063227A" w:rsidRDefault="00CD7901" w:rsidP="0063227A">
      <w:pPr>
        <w:rPr>
          <w:rFonts w:ascii="Aptos" w:eastAsia="Times New Roman" w:hAnsi="Aptos" w:cs="Times New Roman"/>
          <w:color w:val="000000"/>
          <w:kern w:val="0"/>
          <w14:ligatures w14:val="none"/>
        </w:rPr>
      </w:pPr>
    </w:p>
    <w:p w14:paraId="7565E128" w14:textId="77777777" w:rsidR="00A828F2" w:rsidRDefault="00A828F2" w:rsidP="00D01D02">
      <w:pPr>
        <w:jc w:val="center"/>
        <w:rPr>
          <w:rFonts w:ascii="Times New Roman" w:hAnsi="Times New Roman" w:cs="Times New Roman"/>
        </w:rPr>
      </w:pPr>
    </w:p>
    <w:p w14:paraId="2C3CE40B" w14:textId="51DF1D6F" w:rsidR="00D01D02" w:rsidRDefault="00D01D02" w:rsidP="00D01D02">
      <w:pPr>
        <w:jc w:val="center"/>
        <w:rPr>
          <w:rFonts w:ascii="Times New Roman" w:hAnsi="Times New Roman" w:cs="Times New Roman"/>
        </w:rPr>
      </w:pPr>
      <w:r>
        <w:rPr>
          <w:rFonts w:ascii="Times New Roman" w:hAnsi="Times New Roman" w:cs="Times New Roman"/>
        </w:rPr>
        <w:t>Assignment: Ethical Dilemma</w:t>
      </w:r>
    </w:p>
    <w:p w14:paraId="64AF4CBE" w14:textId="0B8490EE" w:rsidR="00D01D02" w:rsidRDefault="00D01D02" w:rsidP="00D01D02">
      <w:pPr>
        <w:jc w:val="center"/>
        <w:rPr>
          <w:rFonts w:ascii="Times New Roman" w:hAnsi="Times New Roman" w:cs="Times New Roman"/>
        </w:rPr>
      </w:pPr>
      <w:r>
        <w:rPr>
          <w:rFonts w:ascii="Times New Roman" w:hAnsi="Times New Roman" w:cs="Times New Roman"/>
        </w:rPr>
        <w:t>Course: DH 202 Professional Issues II</w:t>
      </w:r>
    </w:p>
    <w:p w14:paraId="260693F4" w14:textId="77777777" w:rsidR="00D01D02" w:rsidRDefault="00D01D02" w:rsidP="00D01D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lang w:val="en-US"/>
        </w:rPr>
      </w:pPr>
      <w:r w:rsidRPr="00210303">
        <w:rPr>
          <w:rFonts w:ascii="Times New Roman" w:hAnsi="Times New Roman" w:cs="Times New Roman"/>
          <w:color w:val="000000"/>
          <w:kern w:val="0"/>
          <w:lang w:val="en-US"/>
        </w:rPr>
        <w:t>Instructor: Marni Steinberg RDH, BA, MBA</w:t>
      </w:r>
    </w:p>
    <w:p w14:paraId="4CC15A79" w14:textId="3F687A59" w:rsidR="00D01D02" w:rsidRDefault="00D01D02" w:rsidP="00D01D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lang w:val="en-US"/>
        </w:rPr>
      </w:pPr>
      <w:r>
        <w:rPr>
          <w:rFonts w:ascii="Times New Roman" w:hAnsi="Times New Roman" w:cs="Times New Roman"/>
          <w:color w:val="000000"/>
          <w:kern w:val="0"/>
          <w:lang w:val="en-US"/>
        </w:rPr>
        <w:t xml:space="preserve">Students: Megan </w:t>
      </w:r>
      <w:proofErr w:type="spellStart"/>
      <w:r>
        <w:rPr>
          <w:rFonts w:ascii="Times New Roman" w:hAnsi="Times New Roman" w:cs="Times New Roman"/>
          <w:color w:val="000000"/>
          <w:kern w:val="0"/>
          <w:lang w:val="en-US"/>
        </w:rPr>
        <w:t>Walbauer</w:t>
      </w:r>
      <w:proofErr w:type="spellEnd"/>
      <w:r>
        <w:rPr>
          <w:rFonts w:ascii="Times New Roman" w:hAnsi="Times New Roman" w:cs="Times New Roman"/>
          <w:color w:val="000000"/>
          <w:kern w:val="0"/>
          <w:lang w:val="en-US"/>
        </w:rPr>
        <w:t xml:space="preserve"> &amp; </w:t>
      </w:r>
      <w:proofErr w:type="spellStart"/>
      <w:r>
        <w:rPr>
          <w:rFonts w:ascii="Times New Roman" w:hAnsi="Times New Roman" w:cs="Times New Roman"/>
          <w:color w:val="000000"/>
          <w:kern w:val="0"/>
          <w:lang w:val="en-US"/>
        </w:rPr>
        <w:t>Jaipreet</w:t>
      </w:r>
      <w:proofErr w:type="spellEnd"/>
      <w:r>
        <w:rPr>
          <w:rFonts w:ascii="Times New Roman" w:hAnsi="Times New Roman" w:cs="Times New Roman"/>
          <w:color w:val="000000"/>
          <w:kern w:val="0"/>
          <w:lang w:val="en-US"/>
        </w:rPr>
        <w:t xml:space="preserve"> Singh</w:t>
      </w:r>
    </w:p>
    <w:p w14:paraId="4982B021" w14:textId="0F46F7EF" w:rsidR="00D01D02" w:rsidRPr="00210303" w:rsidRDefault="008739D6" w:rsidP="00D01D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lang w:val="en-US"/>
        </w:rPr>
      </w:pPr>
      <w:r>
        <w:rPr>
          <w:rFonts w:ascii="Times New Roman" w:hAnsi="Times New Roman" w:cs="Times New Roman"/>
          <w:color w:val="000000"/>
          <w:kern w:val="0"/>
          <w:lang w:val="en-US"/>
        </w:rPr>
        <w:t xml:space="preserve">Due date: </w:t>
      </w:r>
      <w:r w:rsidR="00A828F2">
        <w:rPr>
          <w:rFonts w:ascii="Times New Roman" w:hAnsi="Times New Roman" w:cs="Times New Roman"/>
          <w:color w:val="000000"/>
          <w:kern w:val="0"/>
          <w:lang w:val="en-US"/>
        </w:rPr>
        <w:t>July 12, 2024</w:t>
      </w:r>
    </w:p>
    <w:p w14:paraId="32F61814" w14:textId="607BC3AD" w:rsidR="00A828F2" w:rsidRDefault="00A828F2">
      <w:pPr>
        <w:rPr>
          <w:rFonts w:ascii="Times New Roman" w:hAnsi="Times New Roman" w:cs="Times New Roman"/>
        </w:rPr>
      </w:pPr>
      <w:r>
        <w:rPr>
          <w:rFonts w:ascii="Times New Roman" w:hAnsi="Times New Roman" w:cs="Times New Roman"/>
        </w:rPr>
        <w:br w:type="page"/>
      </w:r>
    </w:p>
    <w:p w14:paraId="070E9F57" w14:textId="523B61C0" w:rsidR="00D01D02" w:rsidRDefault="00A828F2" w:rsidP="00F712DF">
      <w:pPr>
        <w:spacing w:line="480" w:lineRule="auto"/>
        <w:rPr>
          <w:rFonts w:ascii="Times New Roman" w:hAnsi="Times New Roman" w:cs="Times New Roman"/>
        </w:rPr>
      </w:pPr>
      <w:r w:rsidRPr="00FD5CE1">
        <w:rPr>
          <w:rFonts w:ascii="Times New Roman" w:hAnsi="Times New Roman" w:cs="Times New Roman"/>
          <w:b/>
          <w:bCs/>
        </w:rPr>
        <w:lastRenderedPageBreak/>
        <w:t>Scenario:</w:t>
      </w:r>
      <w:r>
        <w:rPr>
          <w:rFonts w:ascii="Times New Roman" w:hAnsi="Times New Roman" w:cs="Times New Roman"/>
        </w:rPr>
        <w:t xml:space="preserve"> A new grad dental hygienist </w:t>
      </w:r>
      <w:r w:rsidR="00127B9C">
        <w:rPr>
          <w:rFonts w:ascii="Times New Roman" w:hAnsi="Times New Roman" w:cs="Times New Roman"/>
        </w:rPr>
        <w:t xml:space="preserve">started working at a dental clinic full time, she recently had a discussion with the </w:t>
      </w:r>
      <w:r w:rsidR="00BD031D">
        <w:rPr>
          <w:rFonts w:ascii="Times New Roman" w:hAnsi="Times New Roman" w:cs="Times New Roman"/>
        </w:rPr>
        <w:t>dentist,</w:t>
      </w:r>
      <w:r w:rsidR="00127B9C">
        <w:rPr>
          <w:rFonts w:ascii="Times New Roman" w:hAnsi="Times New Roman" w:cs="Times New Roman"/>
        </w:rPr>
        <w:t xml:space="preserve"> and he asked her to bill each client 4 units of scaling, a polish, and </w:t>
      </w:r>
      <w:r w:rsidR="00BD031D">
        <w:rPr>
          <w:rFonts w:ascii="Times New Roman" w:hAnsi="Times New Roman" w:cs="Times New Roman"/>
        </w:rPr>
        <w:t>fluoride</w:t>
      </w:r>
      <w:r w:rsidR="00B35028">
        <w:rPr>
          <w:rFonts w:ascii="Times New Roman" w:hAnsi="Times New Roman" w:cs="Times New Roman"/>
        </w:rPr>
        <w:t xml:space="preserve"> in the </w:t>
      </w:r>
      <w:r w:rsidR="00FF0BA2">
        <w:rPr>
          <w:rFonts w:ascii="Times New Roman" w:hAnsi="Times New Roman" w:cs="Times New Roman"/>
        </w:rPr>
        <w:t>one-hour</w:t>
      </w:r>
      <w:r w:rsidR="00B35028">
        <w:rPr>
          <w:rFonts w:ascii="Times New Roman" w:hAnsi="Times New Roman" w:cs="Times New Roman"/>
        </w:rPr>
        <w:t xml:space="preserve"> appointment</w:t>
      </w:r>
      <w:r w:rsidR="00BD031D">
        <w:rPr>
          <w:rFonts w:ascii="Times New Roman" w:hAnsi="Times New Roman" w:cs="Times New Roman"/>
        </w:rPr>
        <w:t xml:space="preserve">. The hygienist has noticed that </w:t>
      </w:r>
      <w:r w:rsidR="00D8230D">
        <w:rPr>
          <w:rFonts w:ascii="Times New Roman" w:hAnsi="Times New Roman" w:cs="Times New Roman"/>
        </w:rPr>
        <w:t>on average</w:t>
      </w:r>
      <w:r w:rsidR="00BD031D">
        <w:rPr>
          <w:rFonts w:ascii="Times New Roman" w:hAnsi="Times New Roman" w:cs="Times New Roman"/>
        </w:rPr>
        <w:t xml:space="preserve"> her clients have required only 2 units of scaling</w:t>
      </w:r>
      <w:r w:rsidR="00B35028">
        <w:rPr>
          <w:rFonts w:ascii="Times New Roman" w:hAnsi="Times New Roman" w:cs="Times New Roman"/>
        </w:rPr>
        <w:t xml:space="preserve"> in the one hour.</w:t>
      </w:r>
      <w:r w:rsidR="008076D5">
        <w:rPr>
          <w:rFonts w:ascii="Times New Roman" w:hAnsi="Times New Roman" w:cs="Times New Roman"/>
        </w:rPr>
        <w:t xml:space="preserve"> Below will describe </w:t>
      </w:r>
      <w:r w:rsidR="00AF76D5">
        <w:rPr>
          <w:rFonts w:ascii="Times New Roman" w:hAnsi="Times New Roman" w:cs="Times New Roman"/>
        </w:rPr>
        <w:t>the series of events and steps to follow in the instance of an ethical dilemma</w:t>
      </w:r>
      <w:r w:rsidR="00780B0B">
        <w:rPr>
          <w:rFonts w:ascii="Times New Roman" w:hAnsi="Times New Roman" w:cs="Times New Roman"/>
        </w:rPr>
        <w:t xml:space="preserve"> </w:t>
      </w:r>
      <w:r w:rsidR="00A51FDD">
        <w:rPr>
          <w:rFonts w:ascii="Times New Roman" w:hAnsi="Times New Roman" w:cs="Times New Roman"/>
        </w:rPr>
        <w:t xml:space="preserve">as explained in the CDHO code of </w:t>
      </w:r>
      <w:r w:rsidR="0086074A">
        <w:rPr>
          <w:rFonts w:ascii="Times New Roman" w:hAnsi="Times New Roman" w:cs="Times New Roman"/>
        </w:rPr>
        <w:t>ethics (</w:t>
      </w:r>
      <w:r w:rsidR="00A51FDD">
        <w:rPr>
          <w:rFonts w:ascii="Times New Roman" w:hAnsi="Times New Roman" w:cs="Times New Roman"/>
        </w:rPr>
        <w:t xml:space="preserve">CDHO 2023). </w:t>
      </w:r>
    </w:p>
    <w:p w14:paraId="0DE35692" w14:textId="77777777" w:rsidR="000B7A3C" w:rsidRDefault="000B7A3C" w:rsidP="00F712DF">
      <w:pPr>
        <w:spacing w:line="480" w:lineRule="auto"/>
        <w:rPr>
          <w:rFonts w:ascii="Times New Roman" w:hAnsi="Times New Roman" w:cs="Times New Roman"/>
        </w:rPr>
      </w:pPr>
    </w:p>
    <w:p w14:paraId="2F54FD6A" w14:textId="5190C267" w:rsidR="00F10B06" w:rsidRDefault="000B7A3C" w:rsidP="000B7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en-US"/>
        </w:rPr>
      </w:pPr>
      <w:r w:rsidRPr="00210303">
        <w:rPr>
          <w:rFonts w:ascii="Times New Roman" w:hAnsi="Times New Roman" w:cs="Times New Roman"/>
          <w:b/>
          <w:bCs/>
          <w:color w:val="000000"/>
          <w:kern w:val="0"/>
          <w:lang w:val="en-US"/>
        </w:rPr>
        <w:t xml:space="preserve">Step 1: Identify the </w:t>
      </w:r>
      <w:r w:rsidR="001C1E8D" w:rsidRPr="00210303">
        <w:rPr>
          <w:rFonts w:ascii="Times New Roman" w:hAnsi="Times New Roman" w:cs="Times New Roman"/>
          <w:b/>
          <w:bCs/>
          <w:color w:val="000000"/>
          <w:kern w:val="0"/>
          <w:lang w:val="en-US"/>
        </w:rPr>
        <w:t>problem.</w:t>
      </w:r>
      <w:r w:rsidRPr="00210303">
        <w:rPr>
          <w:rFonts w:ascii="Times New Roman" w:hAnsi="Times New Roman" w:cs="Times New Roman"/>
          <w:b/>
          <w:bCs/>
          <w:color w:val="000000"/>
          <w:kern w:val="0"/>
          <w:lang w:val="en-US"/>
        </w:rPr>
        <w:t xml:space="preserve"> </w:t>
      </w:r>
    </w:p>
    <w:p w14:paraId="57B087C4" w14:textId="77777777" w:rsidR="000B7A3C" w:rsidRPr="000B7A3C" w:rsidRDefault="000B7A3C" w:rsidP="000B7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en-US"/>
        </w:rPr>
      </w:pPr>
    </w:p>
    <w:p w14:paraId="637A7E90" w14:textId="056BCB8C" w:rsidR="00F10B06" w:rsidRDefault="00F10B06" w:rsidP="00F712DF">
      <w:pPr>
        <w:spacing w:line="480" w:lineRule="auto"/>
        <w:rPr>
          <w:rFonts w:ascii="Times New Roman" w:hAnsi="Times New Roman" w:cs="Times New Roman"/>
        </w:rPr>
      </w:pPr>
      <w:r>
        <w:rPr>
          <w:rFonts w:ascii="Times New Roman" w:hAnsi="Times New Roman" w:cs="Times New Roman"/>
        </w:rPr>
        <w:t xml:space="preserve">Step 1: </w:t>
      </w:r>
      <w:r w:rsidR="00FF0BA2">
        <w:rPr>
          <w:rFonts w:ascii="Times New Roman" w:hAnsi="Times New Roman" w:cs="Times New Roman"/>
        </w:rPr>
        <w:t xml:space="preserve">The problem is that </w:t>
      </w:r>
      <w:r w:rsidR="004E3D8D">
        <w:rPr>
          <w:rFonts w:ascii="Times New Roman" w:hAnsi="Times New Roman" w:cs="Times New Roman"/>
        </w:rPr>
        <w:t>the dentist wants to</w:t>
      </w:r>
      <w:r w:rsidR="00CB7BC5">
        <w:rPr>
          <w:rFonts w:ascii="Times New Roman" w:hAnsi="Times New Roman" w:cs="Times New Roman"/>
        </w:rPr>
        <w:t xml:space="preserve"> set a fixed</w:t>
      </w:r>
      <w:r w:rsidR="004E3D8D">
        <w:rPr>
          <w:rFonts w:ascii="Times New Roman" w:hAnsi="Times New Roman" w:cs="Times New Roman"/>
        </w:rPr>
        <w:t xml:space="preserve"> </w:t>
      </w:r>
      <w:r w:rsidR="00B75BC6">
        <w:rPr>
          <w:rFonts w:ascii="Times New Roman" w:hAnsi="Times New Roman" w:cs="Times New Roman"/>
        </w:rPr>
        <w:t>procedure</w:t>
      </w:r>
      <w:r w:rsidR="004E3D8D">
        <w:rPr>
          <w:rFonts w:ascii="Times New Roman" w:hAnsi="Times New Roman" w:cs="Times New Roman"/>
        </w:rPr>
        <w:t xml:space="preserve"> </w:t>
      </w:r>
      <w:r w:rsidR="00DF70F4">
        <w:rPr>
          <w:rFonts w:ascii="Times New Roman" w:hAnsi="Times New Roman" w:cs="Times New Roman"/>
        </w:rPr>
        <w:t xml:space="preserve">to </w:t>
      </w:r>
      <w:r w:rsidR="006C6BE1">
        <w:rPr>
          <w:rFonts w:ascii="Times New Roman" w:hAnsi="Times New Roman" w:cs="Times New Roman"/>
        </w:rPr>
        <w:t xml:space="preserve">each client that is seeing the hygienist, even though </w:t>
      </w:r>
      <w:r w:rsidR="00564B59">
        <w:rPr>
          <w:rFonts w:ascii="Times New Roman" w:hAnsi="Times New Roman" w:cs="Times New Roman"/>
        </w:rPr>
        <w:t xml:space="preserve">the treatment the dentist would like to set </w:t>
      </w:r>
      <w:r w:rsidR="00DF70F4">
        <w:rPr>
          <w:rFonts w:ascii="Times New Roman" w:hAnsi="Times New Roman" w:cs="Times New Roman"/>
        </w:rPr>
        <w:t>is</w:t>
      </w:r>
      <w:r w:rsidR="006C6BE1">
        <w:rPr>
          <w:rFonts w:ascii="Times New Roman" w:hAnsi="Times New Roman" w:cs="Times New Roman"/>
        </w:rPr>
        <w:t xml:space="preserve"> not </w:t>
      </w:r>
      <w:r w:rsidR="00CB7BC5">
        <w:rPr>
          <w:rFonts w:ascii="Times New Roman" w:hAnsi="Times New Roman" w:cs="Times New Roman"/>
        </w:rPr>
        <w:t>accurate to the treatment being completed by the hygienist</w:t>
      </w:r>
      <w:r w:rsidR="00DF70F4">
        <w:rPr>
          <w:rFonts w:ascii="Times New Roman" w:hAnsi="Times New Roman" w:cs="Times New Roman"/>
        </w:rPr>
        <w:t xml:space="preserve">. The fixed </w:t>
      </w:r>
      <w:r w:rsidR="00B75BC6">
        <w:rPr>
          <w:rFonts w:ascii="Times New Roman" w:hAnsi="Times New Roman" w:cs="Times New Roman"/>
        </w:rPr>
        <w:t>procedures are 4 units of scaling, fluoride application, and p</w:t>
      </w:r>
      <w:r w:rsidR="00946002">
        <w:rPr>
          <w:rFonts w:ascii="Times New Roman" w:hAnsi="Times New Roman" w:cs="Times New Roman"/>
        </w:rPr>
        <w:t xml:space="preserve">olish. </w:t>
      </w:r>
      <w:r w:rsidR="006A4017">
        <w:rPr>
          <w:rFonts w:ascii="Times New Roman" w:hAnsi="Times New Roman" w:cs="Times New Roman"/>
        </w:rPr>
        <w:t xml:space="preserve">The hygienist </w:t>
      </w:r>
      <w:r w:rsidR="00B2083A">
        <w:rPr>
          <w:rFonts w:ascii="Times New Roman" w:hAnsi="Times New Roman" w:cs="Times New Roman"/>
        </w:rPr>
        <w:t xml:space="preserve">is aware of the concerns this raises and feels its unlawful and unprofessional to </w:t>
      </w:r>
      <w:r w:rsidR="00F1579E">
        <w:rPr>
          <w:rFonts w:ascii="Times New Roman" w:hAnsi="Times New Roman" w:cs="Times New Roman"/>
        </w:rPr>
        <w:t xml:space="preserve">charge </w:t>
      </w:r>
      <w:r w:rsidR="00963198">
        <w:rPr>
          <w:rFonts w:ascii="Times New Roman" w:hAnsi="Times New Roman" w:cs="Times New Roman"/>
        </w:rPr>
        <w:t>clients</w:t>
      </w:r>
      <w:r w:rsidR="00F1579E">
        <w:rPr>
          <w:rFonts w:ascii="Times New Roman" w:hAnsi="Times New Roman" w:cs="Times New Roman"/>
        </w:rPr>
        <w:t xml:space="preserve"> for procedures that are not completed.</w:t>
      </w:r>
    </w:p>
    <w:p w14:paraId="6806A50E" w14:textId="77777777" w:rsidR="00495729" w:rsidRDefault="00495729" w:rsidP="00F712DF">
      <w:pPr>
        <w:spacing w:line="480" w:lineRule="auto"/>
        <w:rPr>
          <w:rFonts w:ascii="Times New Roman" w:hAnsi="Times New Roman" w:cs="Times New Roman"/>
        </w:rPr>
      </w:pPr>
    </w:p>
    <w:p w14:paraId="16D46786" w14:textId="77777777" w:rsidR="004E3D8D" w:rsidRDefault="004E3D8D" w:rsidP="00F712DF">
      <w:pPr>
        <w:rPr>
          <w:rFonts w:ascii="Times New Roman" w:hAnsi="Times New Roman" w:cs="Times New Roman"/>
        </w:rPr>
      </w:pPr>
    </w:p>
    <w:p w14:paraId="6D8628A5" w14:textId="0E0FACBF" w:rsidR="004E3D8D" w:rsidRPr="00FD5CE1" w:rsidRDefault="004E3D8D" w:rsidP="00F712DF">
      <w:pPr>
        <w:rPr>
          <w:rFonts w:ascii="Times New Roman" w:hAnsi="Times New Roman" w:cs="Times New Roman"/>
          <w:b/>
          <w:bCs/>
          <w:color w:val="000000"/>
          <w:kern w:val="0"/>
          <w:lang w:val="en-US"/>
        </w:rPr>
      </w:pPr>
      <w:r w:rsidRPr="00FD5CE1">
        <w:rPr>
          <w:rFonts w:ascii="Times New Roman" w:hAnsi="Times New Roman" w:cs="Times New Roman"/>
          <w:b/>
          <w:bCs/>
        </w:rPr>
        <w:t xml:space="preserve">Step 2: </w:t>
      </w:r>
      <w:r w:rsidR="00963198" w:rsidRPr="00FD5CE1">
        <w:rPr>
          <w:rFonts w:ascii="Times New Roman" w:hAnsi="Times New Roman" w:cs="Times New Roman"/>
          <w:b/>
          <w:bCs/>
          <w:color w:val="000000"/>
          <w:kern w:val="0"/>
          <w:lang w:val="en-US"/>
        </w:rPr>
        <w:t xml:space="preserve">Gather </w:t>
      </w:r>
      <w:r w:rsidR="002424EB" w:rsidRPr="00FD5CE1">
        <w:rPr>
          <w:rFonts w:ascii="Times New Roman" w:hAnsi="Times New Roman" w:cs="Times New Roman"/>
          <w:b/>
          <w:bCs/>
          <w:color w:val="000000"/>
          <w:kern w:val="0"/>
          <w:lang w:val="en-US"/>
        </w:rPr>
        <w:t>information.</w:t>
      </w:r>
      <w:r w:rsidR="00963198" w:rsidRPr="00FD5CE1">
        <w:rPr>
          <w:rFonts w:ascii="Times New Roman" w:hAnsi="Times New Roman" w:cs="Times New Roman"/>
          <w:b/>
          <w:bCs/>
          <w:color w:val="000000"/>
          <w:kern w:val="0"/>
          <w:lang w:val="en-US"/>
        </w:rPr>
        <w:t xml:space="preserve"> </w:t>
      </w:r>
    </w:p>
    <w:p w14:paraId="6E6B9FEC" w14:textId="77777777" w:rsidR="00FD5CE1" w:rsidRDefault="00FD5CE1" w:rsidP="00F712DF">
      <w:pPr>
        <w:rPr>
          <w:rFonts w:ascii="Times New Roman" w:hAnsi="Times New Roman" w:cs="Times New Roman"/>
          <w:color w:val="000000"/>
          <w:kern w:val="0"/>
          <w:lang w:val="en-US"/>
        </w:rPr>
      </w:pPr>
    </w:p>
    <w:p w14:paraId="1470406E" w14:textId="2BD5879B" w:rsidR="00BA1035" w:rsidRDefault="007D1CC3" w:rsidP="00F712DF">
      <w:pPr>
        <w:spacing w:line="480" w:lineRule="auto"/>
        <w:rPr>
          <w:rFonts w:ascii="Times New Roman" w:hAnsi="Times New Roman" w:cs="Times New Roman"/>
        </w:rPr>
      </w:pPr>
      <w:r w:rsidRPr="003468DF">
        <w:rPr>
          <w:rFonts w:ascii="Times New Roman" w:hAnsi="Times New Roman" w:cs="Times New Roman"/>
          <w:color w:val="000000"/>
          <w:kern w:val="0"/>
          <w:lang w:val="en-US"/>
        </w:rPr>
        <w:t xml:space="preserve">The dental hygienist is </w:t>
      </w:r>
      <w:r w:rsidR="00DE6D45" w:rsidRPr="003468DF">
        <w:rPr>
          <w:rFonts w:ascii="Times New Roman" w:hAnsi="Times New Roman" w:cs="Times New Roman"/>
          <w:color w:val="000000"/>
          <w:kern w:val="0"/>
          <w:lang w:val="en-US"/>
        </w:rPr>
        <w:t xml:space="preserve">new to the work field and may feel some level of uncertainty </w:t>
      </w:r>
      <w:proofErr w:type="gramStart"/>
      <w:r w:rsidR="003468DF" w:rsidRPr="003468DF">
        <w:rPr>
          <w:rFonts w:ascii="Times New Roman" w:hAnsi="Times New Roman" w:cs="Times New Roman"/>
          <w:color w:val="000000"/>
          <w:kern w:val="0"/>
          <w:lang w:val="en-US"/>
        </w:rPr>
        <w:t>in regard to</w:t>
      </w:r>
      <w:proofErr w:type="gramEnd"/>
      <w:r w:rsidR="00DE6D45" w:rsidRPr="003468DF">
        <w:rPr>
          <w:rFonts w:ascii="Times New Roman" w:hAnsi="Times New Roman" w:cs="Times New Roman"/>
          <w:color w:val="000000"/>
          <w:kern w:val="0"/>
          <w:lang w:val="en-US"/>
        </w:rPr>
        <w:t xml:space="preserve"> </w:t>
      </w:r>
      <w:r w:rsidR="00BF6561" w:rsidRPr="003468DF">
        <w:rPr>
          <w:rFonts w:ascii="Times New Roman" w:hAnsi="Times New Roman" w:cs="Times New Roman"/>
          <w:color w:val="000000"/>
          <w:kern w:val="0"/>
          <w:lang w:val="en-US"/>
        </w:rPr>
        <w:t xml:space="preserve">speaking up about concerns she </w:t>
      </w:r>
      <w:r w:rsidR="002424EB">
        <w:rPr>
          <w:rFonts w:ascii="Times New Roman" w:hAnsi="Times New Roman" w:cs="Times New Roman"/>
          <w:color w:val="000000"/>
          <w:kern w:val="0"/>
          <w:lang w:val="en-US"/>
        </w:rPr>
        <w:t>has</w:t>
      </w:r>
      <w:r w:rsidR="00BF6561" w:rsidRPr="003468DF">
        <w:rPr>
          <w:rFonts w:ascii="Times New Roman" w:hAnsi="Times New Roman" w:cs="Times New Roman"/>
          <w:color w:val="000000"/>
          <w:kern w:val="0"/>
          <w:lang w:val="en-US"/>
        </w:rPr>
        <w:t xml:space="preserve">. </w:t>
      </w:r>
      <w:r w:rsidR="003468DF" w:rsidRPr="003468DF">
        <w:rPr>
          <w:rFonts w:ascii="Times New Roman" w:hAnsi="Times New Roman" w:cs="Times New Roman"/>
          <w:color w:val="000000"/>
          <w:kern w:val="0"/>
          <w:lang w:val="en-US"/>
        </w:rPr>
        <w:t xml:space="preserve">This could create tension, or conflict in the working environment. The dentist has put the dental hygienist in an uncomfortable situation. </w:t>
      </w:r>
      <w:r w:rsidR="00BF6561" w:rsidRPr="003468DF">
        <w:rPr>
          <w:rFonts w:ascii="Times New Roman" w:hAnsi="Times New Roman" w:cs="Times New Roman"/>
          <w:color w:val="000000"/>
          <w:kern w:val="0"/>
          <w:lang w:val="en-US"/>
        </w:rPr>
        <w:t xml:space="preserve">The dental hygienist knows </w:t>
      </w:r>
      <w:r w:rsidR="00E70085" w:rsidRPr="003468DF">
        <w:rPr>
          <w:rFonts w:ascii="Times New Roman" w:hAnsi="Times New Roman" w:cs="Times New Roman"/>
          <w:color w:val="000000"/>
          <w:kern w:val="0"/>
          <w:lang w:val="en-US"/>
        </w:rPr>
        <w:t>it’s</w:t>
      </w:r>
      <w:r w:rsidR="00BF6561" w:rsidRPr="003468DF">
        <w:rPr>
          <w:rFonts w:ascii="Times New Roman" w:hAnsi="Times New Roman" w:cs="Times New Roman"/>
          <w:color w:val="000000"/>
          <w:kern w:val="0"/>
          <w:lang w:val="en-US"/>
        </w:rPr>
        <w:t xml:space="preserve"> wrong to </w:t>
      </w:r>
      <w:r w:rsidR="00E70085" w:rsidRPr="003468DF">
        <w:rPr>
          <w:rFonts w:ascii="Times New Roman" w:hAnsi="Times New Roman" w:cs="Times New Roman"/>
          <w:color w:val="000000"/>
          <w:kern w:val="0"/>
          <w:lang w:val="en-US"/>
        </w:rPr>
        <w:t xml:space="preserve">set a flat rate for treatment that is not required for all individuals. </w:t>
      </w:r>
      <w:r w:rsidR="002743B4" w:rsidRPr="003468DF">
        <w:rPr>
          <w:rFonts w:ascii="Times New Roman" w:hAnsi="Times New Roman" w:cs="Times New Roman"/>
          <w:color w:val="000000" w:themeColor="text1"/>
          <w:lang w:val="en-US"/>
        </w:rPr>
        <w:t xml:space="preserve">Dental </w:t>
      </w:r>
      <w:r w:rsidR="003468DF" w:rsidRPr="003468DF">
        <w:rPr>
          <w:rFonts w:ascii="Times New Roman" w:hAnsi="Times New Roman" w:cs="Times New Roman"/>
          <w:color w:val="000000" w:themeColor="text1"/>
          <w:lang w:val="en-US"/>
        </w:rPr>
        <w:t>hygienist</w:t>
      </w:r>
      <w:r w:rsidR="003468DF">
        <w:rPr>
          <w:rFonts w:ascii="Times New Roman" w:hAnsi="Times New Roman" w:cs="Times New Roman"/>
          <w:color w:val="000000" w:themeColor="text1"/>
          <w:lang w:val="en-US"/>
        </w:rPr>
        <w:t xml:space="preserve">s </w:t>
      </w:r>
      <w:r w:rsidR="00742EB7" w:rsidRPr="003468DF">
        <w:rPr>
          <w:rFonts w:ascii="Times New Roman" w:hAnsi="Times New Roman" w:cs="Times New Roman"/>
          <w:color w:val="000000" w:themeColor="text1"/>
          <w:lang w:val="en-US"/>
        </w:rPr>
        <w:t xml:space="preserve">are required to hold a certain level of professionalism and </w:t>
      </w:r>
      <w:r w:rsidR="00A04583" w:rsidRPr="003468DF">
        <w:rPr>
          <w:rFonts w:ascii="Times New Roman" w:hAnsi="Times New Roman" w:cs="Times New Roman"/>
          <w:color w:val="000000" w:themeColor="text1"/>
          <w:lang w:val="en-US"/>
        </w:rPr>
        <w:t>responsibility (</w:t>
      </w:r>
      <w:r w:rsidR="00742EB7" w:rsidRPr="003468DF">
        <w:rPr>
          <w:rFonts w:ascii="Times New Roman" w:hAnsi="Times New Roman" w:cs="Times New Roman"/>
          <w:color w:val="000000" w:themeColor="text1"/>
          <w:lang w:val="en-US"/>
        </w:rPr>
        <w:t xml:space="preserve">CDHO </w:t>
      </w:r>
      <w:r w:rsidR="00D03350">
        <w:rPr>
          <w:rFonts w:ascii="Times New Roman" w:hAnsi="Times New Roman" w:cs="Times New Roman"/>
          <w:color w:val="000000" w:themeColor="text1"/>
          <w:lang w:val="en-US"/>
        </w:rPr>
        <w:t>2012</w:t>
      </w:r>
      <w:r w:rsidR="003468DF">
        <w:rPr>
          <w:rFonts w:ascii="Times New Roman" w:hAnsi="Times New Roman" w:cs="Times New Roman"/>
          <w:color w:val="000000" w:themeColor="text1"/>
          <w:lang w:val="en-US"/>
        </w:rPr>
        <w:t xml:space="preserve">, </w:t>
      </w:r>
      <w:r w:rsidR="003468DF" w:rsidRPr="003468DF">
        <w:rPr>
          <w:rFonts w:ascii="Times New Roman" w:hAnsi="Times New Roman" w:cs="Times New Roman"/>
          <w:color w:val="000000" w:themeColor="text1"/>
          <w:lang w:val="en-US"/>
        </w:rPr>
        <w:t>p.</w:t>
      </w:r>
      <w:r w:rsidR="009E44BD" w:rsidRPr="003468DF">
        <w:rPr>
          <w:rFonts w:ascii="Times New Roman" w:hAnsi="Times New Roman" w:cs="Times New Roman"/>
          <w:color w:val="000000" w:themeColor="text1"/>
          <w:lang w:val="en-US"/>
        </w:rPr>
        <w:t xml:space="preserve">3), </w:t>
      </w:r>
      <w:r w:rsidR="00AB7483" w:rsidRPr="003468DF">
        <w:rPr>
          <w:rFonts w:ascii="Times New Roman" w:hAnsi="Times New Roman" w:cs="Times New Roman"/>
          <w:color w:val="000000" w:themeColor="text1"/>
          <w:lang w:val="en-US"/>
        </w:rPr>
        <w:t xml:space="preserve">that responsibility is defined as </w:t>
      </w:r>
      <w:r w:rsidR="00A04583" w:rsidRPr="003468DF">
        <w:rPr>
          <w:rFonts w:ascii="Times New Roman" w:hAnsi="Times New Roman" w:cs="Times New Roman"/>
          <w:color w:val="000000" w:themeColor="text1"/>
          <w:lang w:val="en-US"/>
        </w:rPr>
        <w:t>“practice</w:t>
      </w:r>
      <w:r w:rsidR="000E773A" w:rsidRPr="003468DF">
        <w:rPr>
          <w:rFonts w:ascii="Times New Roman" w:hAnsi="Times New Roman" w:cs="Times New Roman"/>
          <w:color w:val="000000" w:themeColor="text1"/>
          <w:lang w:val="en-US"/>
        </w:rPr>
        <w:t xml:space="preserve"> safely and effectively, act in a professional manner, obey the law, avoid conflict</w:t>
      </w:r>
      <w:r w:rsidR="00FC12C7" w:rsidRPr="003468DF">
        <w:rPr>
          <w:rFonts w:ascii="Times New Roman" w:hAnsi="Times New Roman" w:cs="Times New Roman"/>
          <w:color w:val="000000" w:themeColor="text1"/>
          <w:lang w:val="en-US"/>
        </w:rPr>
        <w:t xml:space="preserve">s of interest, maintain </w:t>
      </w:r>
      <w:r w:rsidR="00D9239A" w:rsidRPr="003468DF">
        <w:rPr>
          <w:rFonts w:ascii="Times New Roman" w:hAnsi="Times New Roman" w:cs="Times New Roman"/>
          <w:color w:val="000000" w:themeColor="text1"/>
          <w:lang w:val="en-US"/>
        </w:rPr>
        <w:t xml:space="preserve">competency and put the interest of </w:t>
      </w:r>
      <w:r w:rsidR="000C4392">
        <w:rPr>
          <w:rFonts w:ascii="Times New Roman" w:hAnsi="Times New Roman" w:cs="Times New Roman"/>
          <w:color w:val="000000" w:themeColor="text1"/>
          <w:lang w:val="en-US"/>
        </w:rPr>
        <w:t xml:space="preserve">clients' </w:t>
      </w:r>
      <w:r w:rsidR="00D9239A" w:rsidRPr="003468DF">
        <w:rPr>
          <w:rFonts w:ascii="Times New Roman" w:hAnsi="Times New Roman" w:cs="Times New Roman"/>
          <w:color w:val="000000" w:themeColor="text1"/>
          <w:lang w:val="en-US"/>
        </w:rPr>
        <w:t xml:space="preserve">ahead of their own interests” (CDHO </w:t>
      </w:r>
      <w:r w:rsidR="00D03350">
        <w:rPr>
          <w:rFonts w:ascii="Times New Roman" w:hAnsi="Times New Roman" w:cs="Times New Roman"/>
          <w:color w:val="000000" w:themeColor="text1"/>
          <w:lang w:val="en-US"/>
        </w:rPr>
        <w:t>2012</w:t>
      </w:r>
      <w:r w:rsidR="003468DF">
        <w:rPr>
          <w:rFonts w:ascii="Times New Roman" w:hAnsi="Times New Roman" w:cs="Times New Roman"/>
          <w:color w:val="000000" w:themeColor="text1"/>
          <w:lang w:val="en-US"/>
        </w:rPr>
        <w:t>,</w:t>
      </w:r>
      <w:r w:rsidR="00D9239A" w:rsidRPr="003468DF">
        <w:rPr>
          <w:rFonts w:ascii="Times New Roman" w:hAnsi="Times New Roman" w:cs="Times New Roman"/>
          <w:color w:val="000000" w:themeColor="text1"/>
          <w:lang w:val="en-US"/>
        </w:rPr>
        <w:t xml:space="preserve"> p</w:t>
      </w:r>
      <w:r w:rsidR="003468DF">
        <w:rPr>
          <w:rFonts w:ascii="Times New Roman" w:hAnsi="Times New Roman" w:cs="Times New Roman"/>
          <w:color w:val="000000" w:themeColor="text1"/>
          <w:lang w:val="en-US"/>
        </w:rPr>
        <w:t>.</w:t>
      </w:r>
      <w:r w:rsidR="00D9239A" w:rsidRPr="003468DF">
        <w:rPr>
          <w:rFonts w:ascii="Times New Roman" w:hAnsi="Times New Roman" w:cs="Times New Roman"/>
          <w:color w:val="000000" w:themeColor="text1"/>
          <w:lang w:val="en-US"/>
        </w:rPr>
        <w:t xml:space="preserve">3). </w:t>
      </w:r>
      <w:r w:rsidR="00857350" w:rsidRPr="003468DF">
        <w:rPr>
          <w:rFonts w:ascii="Times New Roman" w:hAnsi="Times New Roman" w:cs="Times New Roman"/>
          <w:color w:val="000000" w:themeColor="text1"/>
          <w:lang w:val="en-US"/>
        </w:rPr>
        <w:t xml:space="preserve">The dental hygienist must </w:t>
      </w:r>
      <w:r w:rsidR="00857350" w:rsidRPr="003468DF">
        <w:rPr>
          <w:rFonts w:ascii="Times New Roman" w:hAnsi="Times New Roman" w:cs="Times New Roman"/>
          <w:color w:val="000000" w:themeColor="text1"/>
          <w:lang w:val="en-US"/>
        </w:rPr>
        <w:lastRenderedPageBreak/>
        <w:t>advocate for their clients,</w:t>
      </w:r>
      <w:r w:rsidR="00785162" w:rsidRPr="003468DF">
        <w:rPr>
          <w:rFonts w:ascii="Times New Roman" w:hAnsi="Times New Roman" w:cs="Times New Roman"/>
          <w:color w:val="000000" w:themeColor="text1"/>
          <w:lang w:val="en-US"/>
        </w:rPr>
        <w:t xml:space="preserve"> </w:t>
      </w:r>
      <w:r w:rsidR="00BE08C4" w:rsidRPr="003468DF">
        <w:rPr>
          <w:rFonts w:ascii="Times New Roman" w:hAnsi="Times New Roman" w:cs="Times New Roman"/>
          <w:color w:val="000000" w:themeColor="text1"/>
          <w:lang w:val="en-US"/>
        </w:rPr>
        <w:t xml:space="preserve">follow healthcare legislation along with code of ethics, standards, </w:t>
      </w:r>
      <w:r w:rsidR="00A04583" w:rsidRPr="003468DF">
        <w:rPr>
          <w:rFonts w:ascii="Times New Roman" w:hAnsi="Times New Roman" w:cs="Times New Roman"/>
          <w:color w:val="000000" w:themeColor="text1"/>
          <w:lang w:val="en-US"/>
        </w:rPr>
        <w:t>guidelines,</w:t>
      </w:r>
      <w:r w:rsidR="00BE08C4" w:rsidRPr="003468DF">
        <w:rPr>
          <w:rFonts w:ascii="Times New Roman" w:hAnsi="Times New Roman" w:cs="Times New Roman"/>
          <w:color w:val="000000" w:themeColor="text1"/>
          <w:lang w:val="en-US"/>
        </w:rPr>
        <w:t xml:space="preserve"> and </w:t>
      </w:r>
      <w:r w:rsidR="00A04583" w:rsidRPr="003468DF">
        <w:rPr>
          <w:rFonts w:ascii="Times New Roman" w:hAnsi="Times New Roman" w:cs="Times New Roman"/>
          <w:color w:val="000000" w:themeColor="text1"/>
          <w:lang w:val="en-US"/>
        </w:rPr>
        <w:t>practices (</w:t>
      </w:r>
      <w:r w:rsidR="00BE08C4" w:rsidRPr="003468DF">
        <w:rPr>
          <w:rFonts w:ascii="Times New Roman" w:hAnsi="Times New Roman" w:cs="Times New Roman"/>
          <w:color w:val="000000" w:themeColor="text1"/>
          <w:lang w:val="en-US"/>
        </w:rPr>
        <w:t xml:space="preserve">CDHO </w:t>
      </w:r>
      <w:r w:rsidR="00D03350">
        <w:rPr>
          <w:rFonts w:ascii="Times New Roman" w:hAnsi="Times New Roman" w:cs="Times New Roman"/>
          <w:color w:val="000000" w:themeColor="text1"/>
          <w:lang w:val="en-US"/>
        </w:rPr>
        <w:t>2012</w:t>
      </w:r>
      <w:r w:rsidR="00BE08C4" w:rsidRPr="003468DF">
        <w:rPr>
          <w:rFonts w:ascii="Times New Roman" w:hAnsi="Times New Roman" w:cs="Times New Roman"/>
          <w:color w:val="000000" w:themeColor="text1"/>
          <w:lang w:val="en-US"/>
        </w:rPr>
        <w:t>)</w:t>
      </w:r>
      <w:r w:rsidR="004430D9" w:rsidRPr="003468DF">
        <w:rPr>
          <w:rFonts w:ascii="Times New Roman" w:hAnsi="Times New Roman" w:cs="Times New Roman"/>
          <w:color w:val="000000" w:themeColor="text1"/>
          <w:lang w:val="en-US"/>
        </w:rPr>
        <w:t xml:space="preserve">. Another requirement of dental </w:t>
      </w:r>
      <w:r w:rsidR="00A16F2A" w:rsidRPr="003468DF">
        <w:rPr>
          <w:rFonts w:ascii="Times New Roman" w:hAnsi="Times New Roman" w:cs="Times New Roman"/>
          <w:color w:val="000000" w:themeColor="text1"/>
          <w:lang w:val="en-US"/>
        </w:rPr>
        <w:t>hygienists</w:t>
      </w:r>
      <w:r w:rsidR="004430D9" w:rsidRPr="003468DF">
        <w:rPr>
          <w:rFonts w:ascii="Times New Roman" w:hAnsi="Times New Roman" w:cs="Times New Roman"/>
          <w:color w:val="000000" w:themeColor="text1"/>
          <w:lang w:val="en-US"/>
        </w:rPr>
        <w:t xml:space="preserve"> is to </w:t>
      </w:r>
      <w:r w:rsidR="00ED18B3" w:rsidRPr="003468DF">
        <w:rPr>
          <w:rFonts w:ascii="Times New Roman" w:hAnsi="Times New Roman" w:cs="Times New Roman"/>
          <w:color w:val="000000" w:themeColor="text1"/>
          <w:lang w:val="en-US"/>
        </w:rPr>
        <w:t xml:space="preserve">take accountability, its outlined to </w:t>
      </w:r>
      <w:r w:rsidR="0011142B" w:rsidRPr="003468DF">
        <w:rPr>
          <w:rFonts w:ascii="Times New Roman" w:hAnsi="Times New Roman" w:cs="Times New Roman"/>
          <w:color w:val="000000" w:themeColor="text1"/>
          <w:lang w:val="en-US"/>
        </w:rPr>
        <w:t xml:space="preserve">follow the procedure </w:t>
      </w:r>
      <w:r w:rsidR="00FA7D3B" w:rsidRPr="003468DF">
        <w:rPr>
          <w:rFonts w:ascii="Times New Roman" w:hAnsi="Times New Roman" w:cs="Times New Roman"/>
          <w:color w:val="000000" w:themeColor="text1"/>
          <w:lang w:val="en-US"/>
        </w:rPr>
        <w:t xml:space="preserve">of </w:t>
      </w:r>
      <w:r w:rsidR="00FA7D3B">
        <w:rPr>
          <w:rFonts w:ascii="Times New Roman" w:hAnsi="Times New Roman" w:cs="Times New Roman"/>
          <w:color w:val="000000" w:themeColor="text1"/>
          <w:lang w:val="en-US"/>
        </w:rPr>
        <w:t>“</w:t>
      </w:r>
      <w:r w:rsidR="00A04583" w:rsidRPr="003468DF">
        <w:rPr>
          <w:rFonts w:ascii="Times New Roman" w:hAnsi="Times New Roman" w:cs="Times New Roman"/>
          <w:color w:val="000000" w:themeColor="text1"/>
          <w:lang w:val="en-US"/>
        </w:rPr>
        <w:t>reporting</w:t>
      </w:r>
      <w:r w:rsidR="0011142B" w:rsidRPr="003468DF">
        <w:rPr>
          <w:rFonts w:ascii="Times New Roman" w:hAnsi="Times New Roman" w:cs="Times New Roman"/>
          <w:color w:val="000000" w:themeColor="text1"/>
          <w:lang w:val="en-US"/>
        </w:rPr>
        <w:t xml:space="preserve"> unethical</w:t>
      </w:r>
      <w:r w:rsidR="00A04583" w:rsidRPr="003468DF">
        <w:rPr>
          <w:rFonts w:ascii="Times New Roman" w:hAnsi="Times New Roman" w:cs="Times New Roman"/>
          <w:color w:val="000000" w:themeColor="text1"/>
          <w:lang w:val="en-US"/>
        </w:rPr>
        <w:t>, unsafe and incompetent services provided by oneself or another to the appropriate authority” (CDHO</w:t>
      </w:r>
      <w:r w:rsidR="00D26D2C">
        <w:rPr>
          <w:rFonts w:ascii="Times New Roman" w:hAnsi="Times New Roman" w:cs="Times New Roman"/>
          <w:color w:val="000000" w:themeColor="text1"/>
          <w:lang w:val="en-US"/>
        </w:rPr>
        <w:t xml:space="preserve"> 2012</w:t>
      </w:r>
      <w:r w:rsidR="00A04583" w:rsidRPr="003468DF">
        <w:rPr>
          <w:rFonts w:ascii="Times New Roman" w:hAnsi="Times New Roman" w:cs="Times New Roman"/>
          <w:color w:val="000000" w:themeColor="text1"/>
          <w:lang w:val="en-US"/>
        </w:rPr>
        <w:t xml:space="preserve"> p</w:t>
      </w:r>
      <w:r w:rsidR="00CF4F79">
        <w:rPr>
          <w:rFonts w:ascii="Times New Roman" w:hAnsi="Times New Roman" w:cs="Times New Roman"/>
          <w:color w:val="000000" w:themeColor="text1"/>
          <w:lang w:val="en-US"/>
        </w:rPr>
        <w:t>.</w:t>
      </w:r>
      <w:r w:rsidR="00A04583" w:rsidRPr="003468DF">
        <w:rPr>
          <w:rFonts w:ascii="Times New Roman" w:hAnsi="Times New Roman" w:cs="Times New Roman"/>
          <w:color w:val="000000" w:themeColor="text1"/>
          <w:lang w:val="en-US"/>
        </w:rPr>
        <w:t xml:space="preserve">4). </w:t>
      </w:r>
      <w:r w:rsidR="00B95F58" w:rsidRPr="003468DF">
        <w:rPr>
          <w:rFonts w:ascii="Times New Roman" w:hAnsi="Times New Roman" w:cs="Times New Roman"/>
          <w:color w:val="000000" w:themeColor="text1"/>
          <w:lang w:val="en-US"/>
        </w:rPr>
        <w:t xml:space="preserve">The dental hygienist has many </w:t>
      </w:r>
      <w:r w:rsidR="001657D5" w:rsidRPr="003468DF">
        <w:rPr>
          <w:rFonts w:ascii="Times New Roman" w:hAnsi="Times New Roman" w:cs="Times New Roman"/>
          <w:color w:val="000000" w:themeColor="text1"/>
          <w:lang w:val="en-US"/>
        </w:rPr>
        <w:t>responsibilities</w:t>
      </w:r>
      <w:r w:rsidR="00B95F58" w:rsidRPr="003468DF">
        <w:rPr>
          <w:rFonts w:ascii="Times New Roman" w:hAnsi="Times New Roman" w:cs="Times New Roman"/>
          <w:color w:val="000000" w:themeColor="text1"/>
          <w:lang w:val="en-US"/>
        </w:rPr>
        <w:t xml:space="preserve"> to the client and to themselves </w:t>
      </w:r>
      <w:proofErr w:type="gramStart"/>
      <w:r w:rsidR="00B95F58" w:rsidRPr="003468DF">
        <w:rPr>
          <w:rFonts w:ascii="Times New Roman" w:hAnsi="Times New Roman" w:cs="Times New Roman"/>
          <w:color w:val="000000" w:themeColor="text1"/>
          <w:lang w:val="en-US"/>
        </w:rPr>
        <w:t>in order to</w:t>
      </w:r>
      <w:proofErr w:type="gramEnd"/>
      <w:r w:rsidR="00B95F58" w:rsidRPr="003468DF">
        <w:rPr>
          <w:rFonts w:ascii="Times New Roman" w:hAnsi="Times New Roman" w:cs="Times New Roman"/>
          <w:color w:val="000000" w:themeColor="text1"/>
          <w:lang w:val="en-US"/>
        </w:rPr>
        <w:t xml:space="preserve"> ensure they are practicing appropriately</w:t>
      </w:r>
      <w:r w:rsidR="43A08628" w:rsidRPr="003468DF">
        <w:rPr>
          <w:rFonts w:ascii="Times New Roman" w:hAnsi="Times New Roman" w:cs="Times New Roman"/>
          <w:color w:val="000000" w:themeColor="text1"/>
          <w:lang w:val="en-US"/>
        </w:rPr>
        <w:t xml:space="preserve"> </w:t>
      </w:r>
      <w:r w:rsidR="00C50CB4" w:rsidRPr="003468DF">
        <w:rPr>
          <w:rFonts w:ascii="Times New Roman" w:hAnsi="Times New Roman" w:cs="Times New Roman"/>
          <w:color w:val="000000" w:themeColor="text1"/>
          <w:lang w:val="en-US"/>
        </w:rPr>
        <w:t xml:space="preserve">(CDHO </w:t>
      </w:r>
      <w:r w:rsidR="00D26D2C">
        <w:rPr>
          <w:rFonts w:ascii="Times New Roman" w:hAnsi="Times New Roman" w:cs="Times New Roman"/>
          <w:color w:val="000000" w:themeColor="text1"/>
          <w:lang w:val="en-US"/>
        </w:rPr>
        <w:t>2012</w:t>
      </w:r>
      <w:r w:rsidR="00C50CB4" w:rsidRPr="003468DF">
        <w:rPr>
          <w:rFonts w:ascii="Times New Roman" w:hAnsi="Times New Roman" w:cs="Times New Roman"/>
          <w:color w:val="000000" w:themeColor="text1"/>
          <w:lang w:val="en-US"/>
        </w:rPr>
        <w:t>)</w:t>
      </w:r>
      <w:r w:rsidR="0079182F" w:rsidRPr="003468DF">
        <w:rPr>
          <w:rFonts w:ascii="Times New Roman" w:hAnsi="Times New Roman" w:cs="Times New Roman"/>
          <w:color w:val="000000" w:themeColor="text1"/>
          <w:lang w:val="en-US"/>
        </w:rPr>
        <w:t>. I</w:t>
      </w:r>
      <w:r w:rsidR="00BB7110" w:rsidRPr="003468DF">
        <w:rPr>
          <w:rFonts w:ascii="Times New Roman" w:hAnsi="Times New Roman" w:cs="Times New Roman"/>
          <w:color w:val="000000" w:themeColor="text1"/>
          <w:lang w:val="en-US"/>
        </w:rPr>
        <w:t xml:space="preserve">n the dental hygiene act outlined in </w:t>
      </w:r>
      <w:r w:rsidR="001657D5" w:rsidRPr="003468DF">
        <w:rPr>
          <w:rFonts w:ascii="Times New Roman" w:hAnsi="Times New Roman" w:cs="Times New Roman"/>
          <w:color w:val="000000" w:themeColor="text1"/>
          <w:lang w:val="en-US"/>
        </w:rPr>
        <w:t>P</w:t>
      </w:r>
      <w:r w:rsidR="00BB7110" w:rsidRPr="003468DF">
        <w:rPr>
          <w:rFonts w:ascii="Times New Roman" w:hAnsi="Times New Roman" w:cs="Times New Roman"/>
          <w:color w:val="000000" w:themeColor="text1"/>
          <w:lang w:val="en-US"/>
        </w:rPr>
        <w:t>art V: Professional Misconduct</w:t>
      </w:r>
      <w:r w:rsidR="001657D5" w:rsidRPr="003468DF">
        <w:rPr>
          <w:rFonts w:ascii="Times New Roman" w:hAnsi="Times New Roman" w:cs="Times New Roman"/>
          <w:color w:val="000000" w:themeColor="text1"/>
          <w:lang w:val="en-US"/>
        </w:rPr>
        <w:t xml:space="preserve">, to note </w:t>
      </w:r>
      <w:r w:rsidR="005003C0">
        <w:rPr>
          <w:rFonts w:ascii="Times New Roman" w:hAnsi="Times New Roman" w:cs="Times New Roman"/>
          <w:color w:val="000000" w:themeColor="text1"/>
          <w:lang w:val="en-US"/>
        </w:rPr>
        <w:t xml:space="preserve">this scenario can relate </w:t>
      </w:r>
      <w:r w:rsidR="00A933D8">
        <w:rPr>
          <w:rFonts w:ascii="Times New Roman" w:hAnsi="Times New Roman" w:cs="Times New Roman"/>
          <w:color w:val="000000" w:themeColor="text1"/>
          <w:lang w:val="en-US"/>
        </w:rPr>
        <w:t xml:space="preserve">to </w:t>
      </w:r>
      <w:r w:rsidR="00A933D8" w:rsidRPr="003468DF">
        <w:rPr>
          <w:rFonts w:ascii="Times New Roman" w:hAnsi="Times New Roman" w:cs="Times New Roman"/>
          <w:color w:val="000000" w:themeColor="text1"/>
          <w:lang w:val="en-US"/>
        </w:rPr>
        <w:t>#</w:t>
      </w:r>
      <w:r w:rsidR="00B023FD" w:rsidRPr="003468DF">
        <w:rPr>
          <w:rFonts w:ascii="Times New Roman" w:hAnsi="Times New Roman" w:cs="Times New Roman"/>
          <w:color w:val="000000" w:themeColor="text1"/>
          <w:lang w:val="en-US"/>
        </w:rPr>
        <w:t xml:space="preserve">31 </w:t>
      </w:r>
      <w:r w:rsidR="00BA1035" w:rsidRPr="003468DF">
        <w:rPr>
          <w:rFonts w:ascii="Times New Roman" w:hAnsi="Times New Roman" w:cs="Times New Roman"/>
          <w:color w:val="000000" w:themeColor="text1"/>
          <w:lang w:val="en-US"/>
        </w:rPr>
        <w:t>“</w:t>
      </w:r>
      <w:r w:rsidR="00BA1035" w:rsidRPr="003468DF">
        <w:rPr>
          <w:rFonts w:ascii="Times New Roman" w:hAnsi="Times New Roman" w:cs="Times New Roman"/>
        </w:rPr>
        <w:t>Submitting an account or charge for services that the member knows or ought to know is false or misleading.”</w:t>
      </w:r>
      <w:r w:rsidR="000C4392">
        <w:rPr>
          <w:rFonts w:ascii="Times New Roman" w:hAnsi="Times New Roman" w:cs="Times New Roman"/>
        </w:rPr>
        <w:t xml:space="preserve"> </w:t>
      </w:r>
      <w:r w:rsidR="00FF17C0" w:rsidRPr="003468DF">
        <w:rPr>
          <w:rFonts w:ascii="Times New Roman" w:hAnsi="Times New Roman" w:cs="Times New Roman"/>
        </w:rPr>
        <w:t xml:space="preserve">(DHA </w:t>
      </w:r>
      <w:r w:rsidR="00826F05">
        <w:rPr>
          <w:rFonts w:ascii="Times New Roman" w:hAnsi="Times New Roman" w:cs="Times New Roman"/>
        </w:rPr>
        <w:t>2023</w:t>
      </w:r>
      <w:r w:rsidR="00A926DF" w:rsidRPr="003468DF">
        <w:rPr>
          <w:rFonts w:ascii="Times New Roman" w:hAnsi="Times New Roman" w:cs="Times New Roman"/>
        </w:rPr>
        <w:t>,</w:t>
      </w:r>
      <w:r w:rsidR="007D67D5" w:rsidRPr="003468DF">
        <w:rPr>
          <w:rFonts w:ascii="Times New Roman" w:hAnsi="Times New Roman" w:cs="Times New Roman"/>
        </w:rPr>
        <w:t xml:space="preserve"> p.7)</w:t>
      </w:r>
      <w:r w:rsidR="00F2151B" w:rsidRPr="003468DF">
        <w:rPr>
          <w:rFonts w:ascii="Times New Roman" w:hAnsi="Times New Roman" w:cs="Times New Roman"/>
        </w:rPr>
        <w:t>.</w:t>
      </w:r>
      <w:r w:rsidR="00653853" w:rsidRPr="003468DF">
        <w:rPr>
          <w:rFonts w:ascii="Times New Roman" w:hAnsi="Times New Roman" w:cs="Times New Roman"/>
        </w:rPr>
        <w:t xml:space="preserve"> </w:t>
      </w:r>
      <w:r w:rsidR="00A933D8">
        <w:rPr>
          <w:rFonts w:ascii="Times New Roman" w:hAnsi="Times New Roman" w:cs="Times New Roman"/>
        </w:rPr>
        <w:t xml:space="preserve"> It can also be related to </w:t>
      </w:r>
      <w:r w:rsidR="00653853" w:rsidRPr="003468DF">
        <w:rPr>
          <w:rFonts w:ascii="Times New Roman" w:hAnsi="Times New Roman" w:cs="Times New Roman"/>
        </w:rPr>
        <w:t>#</w:t>
      </w:r>
      <w:r w:rsidR="00F2151B" w:rsidRPr="003468DF">
        <w:rPr>
          <w:rFonts w:ascii="Times New Roman" w:hAnsi="Times New Roman" w:cs="Times New Roman"/>
        </w:rPr>
        <w:t>32</w:t>
      </w:r>
      <w:r w:rsidR="003251D4">
        <w:rPr>
          <w:rFonts w:ascii="Times New Roman" w:hAnsi="Times New Roman" w:cs="Times New Roman"/>
        </w:rPr>
        <w:t xml:space="preserve"> outlined in the dental hygiene act,</w:t>
      </w:r>
      <w:r w:rsidR="00F2151B" w:rsidRPr="003468DF">
        <w:rPr>
          <w:rFonts w:ascii="Times New Roman" w:hAnsi="Times New Roman" w:cs="Times New Roman"/>
        </w:rPr>
        <w:t xml:space="preserve"> if</w:t>
      </w:r>
      <w:r w:rsidR="00377782" w:rsidRPr="003468DF">
        <w:rPr>
          <w:rFonts w:ascii="Times New Roman" w:hAnsi="Times New Roman" w:cs="Times New Roman"/>
        </w:rPr>
        <w:t xml:space="preserve"> the dental hygienist went through with </w:t>
      </w:r>
      <w:r w:rsidR="0001720C" w:rsidRPr="003468DF">
        <w:rPr>
          <w:rFonts w:ascii="Times New Roman" w:hAnsi="Times New Roman" w:cs="Times New Roman"/>
        </w:rPr>
        <w:t xml:space="preserve">over billing procedures </w:t>
      </w:r>
      <w:r w:rsidR="003251D4">
        <w:rPr>
          <w:rFonts w:ascii="Times New Roman" w:hAnsi="Times New Roman" w:cs="Times New Roman"/>
        </w:rPr>
        <w:t xml:space="preserve">as </w:t>
      </w:r>
      <w:r w:rsidR="00653853" w:rsidRPr="003468DF">
        <w:rPr>
          <w:rFonts w:ascii="Times New Roman" w:hAnsi="Times New Roman" w:cs="Times New Roman"/>
        </w:rPr>
        <w:t>“</w:t>
      </w:r>
      <w:r w:rsidR="00377782" w:rsidRPr="003468DF">
        <w:rPr>
          <w:rFonts w:ascii="Times New Roman" w:hAnsi="Times New Roman" w:cs="Times New Roman"/>
        </w:rPr>
        <w:t xml:space="preserve">Counselling or assisting in the submission of false or misleading accounts or charges to clients or in respect of their </w:t>
      </w:r>
      <w:r w:rsidR="00F2151B" w:rsidRPr="003468DF">
        <w:rPr>
          <w:rFonts w:ascii="Times New Roman" w:hAnsi="Times New Roman" w:cs="Times New Roman"/>
        </w:rPr>
        <w:t xml:space="preserve">care” (DHA </w:t>
      </w:r>
      <w:r w:rsidR="00826F05">
        <w:rPr>
          <w:rFonts w:ascii="Times New Roman" w:hAnsi="Times New Roman" w:cs="Times New Roman"/>
        </w:rPr>
        <w:t>2023</w:t>
      </w:r>
      <w:r w:rsidR="00F2151B" w:rsidRPr="003468DF">
        <w:rPr>
          <w:rFonts w:ascii="Times New Roman" w:hAnsi="Times New Roman" w:cs="Times New Roman"/>
        </w:rPr>
        <w:t>, p.7).</w:t>
      </w:r>
      <w:r w:rsidR="003251D4">
        <w:rPr>
          <w:rFonts w:ascii="Times New Roman" w:hAnsi="Times New Roman" w:cs="Times New Roman"/>
        </w:rPr>
        <w:t xml:space="preserve"> </w:t>
      </w:r>
      <w:r w:rsidR="000C4392">
        <w:rPr>
          <w:rFonts w:ascii="Times New Roman" w:hAnsi="Times New Roman" w:cs="Times New Roman"/>
        </w:rPr>
        <w:t>Lastly i</w:t>
      </w:r>
      <w:r w:rsidR="0001720C" w:rsidRPr="003468DF">
        <w:rPr>
          <w:rFonts w:ascii="Times New Roman" w:hAnsi="Times New Roman" w:cs="Times New Roman"/>
        </w:rPr>
        <w:t xml:space="preserve">f the dental hygienist </w:t>
      </w:r>
      <w:r w:rsidR="00881649" w:rsidRPr="003468DF">
        <w:rPr>
          <w:rFonts w:ascii="Times New Roman" w:hAnsi="Times New Roman" w:cs="Times New Roman"/>
        </w:rPr>
        <w:t xml:space="preserve">agreed to falsify the </w:t>
      </w:r>
      <w:r w:rsidR="00F2151B" w:rsidRPr="003468DF">
        <w:rPr>
          <w:rFonts w:ascii="Times New Roman" w:hAnsi="Times New Roman" w:cs="Times New Roman"/>
        </w:rPr>
        <w:t xml:space="preserve">records it would be outlined as </w:t>
      </w:r>
      <w:r w:rsidR="003251D4">
        <w:rPr>
          <w:rFonts w:ascii="Times New Roman" w:hAnsi="Times New Roman" w:cs="Times New Roman"/>
        </w:rPr>
        <w:t xml:space="preserve">#33 </w:t>
      </w:r>
      <w:r w:rsidR="00FF17C0" w:rsidRPr="003468DF">
        <w:rPr>
          <w:rFonts w:ascii="Times New Roman" w:hAnsi="Times New Roman" w:cs="Times New Roman"/>
        </w:rPr>
        <w:t xml:space="preserve">“Charging or accepting a fee or amount that is excessive or unreasonable in relation to the services performed.” </w:t>
      </w:r>
      <w:r w:rsidR="007D67D5" w:rsidRPr="003468DF">
        <w:rPr>
          <w:rFonts w:ascii="Times New Roman" w:hAnsi="Times New Roman" w:cs="Times New Roman"/>
        </w:rPr>
        <w:t xml:space="preserve">(DHA </w:t>
      </w:r>
      <w:r w:rsidR="00826F05">
        <w:rPr>
          <w:rFonts w:ascii="Times New Roman" w:hAnsi="Times New Roman" w:cs="Times New Roman"/>
        </w:rPr>
        <w:t>2023</w:t>
      </w:r>
      <w:r w:rsidR="007D67D5" w:rsidRPr="003468DF">
        <w:rPr>
          <w:rFonts w:ascii="Times New Roman" w:hAnsi="Times New Roman" w:cs="Times New Roman"/>
        </w:rPr>
        <w:t>, p.7)</w:t>
      </w:r>
      <w:r w:rsidR="00F2151B" w:rsidRPr="003468DF">
        <w:rPr>
          <w:rFonts w:ascii="Times New Roman" w:hAnsi="Times New Roman" w:cs="Times New Roman"/>
        </w:rPr>
        <w:t xml:space="preserve">. </w:t>
      </w:r>
      <w:r w:rsidR="00335BB4">
        <w:rPr>
          <w:rFonts w:ascii="Times New Roman" w:hAnsi="Times New Roman" w:cs="Times New Roman"/>
        </w:rPr>
        <w:t>If the</w:t>
      </w:r>
      <w:r w:rsidR="00F473A7" w:rsidRPr="003468DF">
        <w:rPr>
          <w:rFonts w:ascii="Times New Roman" w:hAnsi="Times New Roman" w:cs="Times New Roman"/>
        </w:rPr>
        <w:t xml:space="preserve"> dental hygienist </w:t>
      </w:r>
      <w:r w:rsidR="000879EB">
        <w:rPr>
          <w:rFonts w:ascii="Times New Roman" w:hAnsi="Times New Roman" w:cs="Times New Roman"/>
        </w:rPr>
        <w:t xml:space="preserve">was accused of professional </w:t>
      </w:r>
      <w:r w:rsidR="00CF4F79">
        <w:rPr>
          <w:rFonts w:ascii="Times New Roman" w:hAnsi="Times New Roman" w:cs="Times New Roman"/>
        </w:rPr>
        <w:t>misconduct,</w:t>
      </w:r>
      <w:r w:rsidR="000879EB">
        <w:rPr>
          <w:rFonts w:ascii="Times New Roman" w:hAnsi="Times New Roman" w:cs="Times New Roman"/>
        </w:rPr>
        <w:t xml:space="preserve"> </w:t>
      </w:r>
      <w:r w:rsidR="00335BB4">
        <w:rPr>
          <w:rFonts w:ascii="Times New Roman" w:hAnsi="Times New Roman" w:cs="Times New Roman"/>
        </w:rPr>
        <w:t xml:space="preserve">it could be reported to the RHPA </w:t>
      </w:r>
      <w:r w:rsidR="003468DF" w:rsidRPr="003468DF">
        <w:rPr>
          <w:rFonts w:ascii="Times New Roman" w:hAnsi="Times New Roman" w:cs="Times New Roman"/>
        </w:rPr>
        <w:t>(</w:t>
      </w:r>
      <w:r w:rsidR="00987034" w:rsidRPr="003468DF">
        <w:rPr>
          <w:rFonts w:ascii="Times New Roman" w:hAnsi="Times New Roman" w:cs="Times New Roman"/>
        </w:rPr>
        <w:t xml:space="preserve">RHPA </w:t>
      </w:r>
      <w:r w:rsidR="00CF36DE">
        <w:rPr>
          <w:rFonts w:ascii="Times New Roman" w:hAnsi="Times New Roman" w:cs="Times New Roman"/>
        </w:rPr>
        <w:t>2024</w:t>
      </w:r>
      <w:r w:rsidR="00987034" w:rsidRPr="003468DF">
        <w:rPr>
          <w:rFonts w:ascii="Times New Roman" w:hAnsi="Times New Roman" w:cs="Times New Roman"/>
        </w:rPr>
        <w:t xml:space="preserve">). </w:t>
      </w:r>
      <w:r w:rsidR="009D3227" w:rsidRPr="003468DF">
        <w:rPr>
          <w:rFonts w:ascii="Times New Roman" w:hAnsi="Times New Roman" w:cs="Times New Roman"/>
        </w:rPr>
        <w:t>Disciplin</w:t>
      </w:r>
      <w:r w:rsidR="006E4D76" w:rsidRPr="003468DF">
        <w:rPr>
          <w:rFonts w:ascii="Times New Roman" w:hAnsi="Times New Roman" w:cs="Times New Roman"/>
        </w:rPr>
        <w:t xml:space="preserve">ary actions can take place depending on the severity of the situation (RHPA </w:t>
      </w:r>
      <w:r w:rsidR="00CF36DE">
        <w:rPr>
          <w:rFonts w:ascii="Times New Roman" w:hAnsi="Times New Roman" w:cs="Times New Roman"/>
        </w:rPr>
        <w:t>2024</w:t>
      </w:r>
      <w:r w:rsidR="006E4D76" w:rsidRPr="003468DF">
        <w:rPr>
          <w:rFonts w:ascii="Times New Roman" w:hAnsi="Times New Roman" w:cs="Times New Roman"/>
        </w:rPr>
        <w:t xml:space="preserve">). </w:t>
      </w:r>
      <w:r w:rsidR="00EC0530" w:rsidRPr="003468DF">
        <w:rPr>
          <w:rFonts w:ascii="Times New Roman" w:hAnsi="Times New Roman" w:cs="Times New Roman"/>
        </w:rPr>
        <w:t xml:space="preserve">A panel will launch an investigation, </w:t>
      </w:r>
      <w:r w:rsidR="00403AA5" w:rsidRPr="003468DF">
        <w:rPr>
          <w:rFonts w:ascii="Times New Roman" w:hAnsi="Times New Roman" w:cs="Times New Roman"/>
        </w:rPr>
        <w:t xml:space="preserve">that will include the complaint, </w:t>
      </w:r>
      <w:r w:rsidR="00A203A6" w:rsidRPr="003468DF">
        <w:rPr>
          <w:rFonts w:ascii="Times New Roman" w:hAnsi="Times New Roman" w:cs="Times New Roman"/>
        </w:rPr>
        <w:t xml:space="preserve">documentation, </w:t>
      </w:r>
      <w:r w:rsidR="00077493">
        <w:rPr>
          <w:rFonts w:ascii="Times New Roman" w:hAnsi="Times New Roman" w:cs="Times New Roman"/>
        </w:rPr>
        <w:t xml:space="preserve">and any other records necessary </w:t>
      </w:r>
      <w:r w:rsidR="003468DF" w:rsidRPr="003468DF">
        <w:rPr>
          <w:rFonts w:ascii="Times New Roman" w:hAnsi="Times New Roman" w:cs="Times New Roman"/>
        </w:rPr>
        <w:t>(</w:t>
      </w:r>
      <w:r w:rsidR="00A203A6" w:rsidRPr="003468DF">
        <w:rPr>
          <w:rFonts w:ascii="Times New Roman" w:hAnsi="Times New Roman" w:cs="Times New Roman"/>
        </w:rPr>
        <w:t>RHPA</w:t>
      </w:r>
      <w:r w:rsidR="00CF36DE">
        <w:rPr>
          <w:rFonts w:ascii="Times New Roman" w:hAnsi="Times New Roman" w:cs="Times New Roman"/>
        </w:rPr>
        <w:t xml:space="preserve"> 2024</w:t>
      </w:r>
      <w:r w:rsidR="00A203A6" w:rsidRPr="003468DF">
        <w:rPr>
          <w:rFonts w:ascii="Times New Roman" w:hAnsi="Times New Roman" w:cs="Times New Roman"/>
        </w:rPr>
        <w:t>)</w:t>
      </w:r>
      <w:r w:rsidR="00A542BE" w:rsidRPr="003468DF">
        <w:rPr>
          <w:rFonts w:ascii="Times New Roman" w:hAnsi="Times New Roman" w:cs="Times New Roman"/>
        </w:rPr>
        <w:t>. An individual launching a complaint can also request a rev</w:t>
      </w:r>
      <w:r w:rsidR="000D33D6" w:rsidRPr="003468DF">
        <w:rPr>
          <w:rFonts w:ascii="Times New Roman" w:hAnsi="Times New Roman" w:cs="Times New Roman"/>
        </w:rPr>
        <w:t xml:space="preserve">iew which is explained as </w:t>
      </w:r>
      <w:r w:rsidR="003468DF" w:rsidRPr="003468DF">
        <w:rPr>
          <w:rFonts w:ascii="Times New Roman" w:hAnsi="Times New Roman" w:cs="Times New Roman"/>
        </w:rPr>
        <w:t>“to</w:t>
      </w:r>
      <w:r w:rsidR="00F15391" w:rsidRPr="003468DF">
        <w:rPr>
          <w:rFonts w:ascii="Times New Roman" w:hAnsi="Times New Roman" w:cs="Times New Roman"/>
        </w:rPr>
        <w:t xml:space="preserve"> refer an allegation of professional misconduct or incompetence to the Discipline Committee” (RHPA </w:t>
      </w:r>
      <w:r w:rsidR="00CF36DE">
        <w:rPr>
          <w:rFonts w:ascii="Times New Roman" w:hAnsi="Times New Roman" w:cs="Times New Roman"/>
        </w:rPr>
        <w:t>2024</w:t>
      </w:r>
      <w:r w:rsidR="00F15391" w:rsidRPr="003468DF">
        <w:rPr>
          <w:rFonts w:ascii="Times New Roman" w:hAnsi="Times New Roman" w:cs="Times New Roman"/>
        </w:rPr>
        <w:t>, p.</w:t>
      </w:r>
      <w:r w:rsidR="003217AB" w:rsidRPr="003468DF">
        <w:rPr>
          <w:rFonts w:ascii="Times New Roman" w:hAnsi="Times New Roman" w:cs="Times New Roman"/>
        </w:rPr>
        <w:t>53).</w:t>
      </w:r>
      <w:r w:rsidR="00270514" w:rsidRPr="003468DF">
        <w:rPr>
          <w:rFonts w:ascii="Times New Roman" w:hAnsi="Times New Roman" w:cs="Times New Roman"/>
        </w:rPr>
        <w:t xml:space="preserve"> </w:t>
      </w:r>
      <w:r w:rsidR="00077493">
        <w:rPr>
          <w:rFonts w:ascii="Times New Roman" w:hAnsi="Times New Roman" w:cs="Times New Roman"/>
        </w:rPr>
        <w:t>It’s</w:t>
      </w:r>
      <w:r w:rsidR="00A75C18">
        <w:rPr>
          <w:rFonts w:ascii="Times New Roman" w:hAnsi="Times New Roman" w:cs="Times New Roman"/>
        </w:rPr>
        <w:t xml:space="preserve"> also outlined in the CDHO code of ethics that a dental hygienist must </w:t>
      </w:r>
      <w:r w:rsidR="00697131">
        <w:rPr>
          <w:rFonts w:ascii="Times New Roman" w:hAnsi="Times New Roman" w:cs="Times New Roman"/>
        </w:rPr>
        <w:t>follow ethical standards and among those are honestly and integrity</w:t>
      </w:r>
      <w:r w:rsidR="007913A1">
        <w:rPr>
          <w:rFonts w:ascii="Times New Roman" w:hAnsi="Times New Roman" w:cs="Times New Roman"/>
        </w:rPr>
        <w:t xml:space="preserve">. (CDHO </w:t>
      </w:r>
      <w:r w:rsidR="00A650FE">
        <w:rPr>
          <w:rFonts w:ascii="Times New Roman" w:hAnsi="Times New Roman" w:cs="Times New Roman"/>
        </w:rPr>
        <w:t>2023</w:t>
      </w:r>
      <w:r w:rsidR="007913A1">
        <w:rPr>
          <w:rFonts w:ascii="Times New Roman" w:hAnsi="Times New Roman" w:cs="Times New Roman"/>
        </w:rPr>
        <w:t xml:space="preserve">, </w:t>
      </w:r>
      <w:r w:rsidR="00077493">
        <w:rPr>
          <w:rFonts w:ascii="Times New Roman" w:hAnsi="Times New Roman" w:cs="Times New Roman"/>
        </w:rPr>
        <w:t>p.</w:t>
      </w:r>
      <w:r w:rsidR="007913A1">
        <w:rPr>
          <w:rFonts w:ascii="Times New Roman" w:hAnsi="Times New Roman" w:cs="Times New Roman"/>
        </w:rPr>
        <w:t>1)</w:t>
      </w:r>
      <w:r w:rsidR="00705953">
        <w:rPr>
          <w:rFonts w:ascii="Times New Roman" w:hAnsi="Times New Roman" w:cs="Times New Roman"/>
        </w:rPr>
        <w:t xml:space="preserve"> Aspects of professionalism are outlined in the CDHO </w:t>
      </w:r>
      <w:r w:rsidR="0035534A">
        <w:rPr>
          <w:rFonts w:ascii="Times New Roman" w:hAnsi="Times New Roman" w:cs="Times New Roman"/>
        </w:rPr>
        <w:t>registrant’s</w:t>
      </w:r>
      <w:r w:rsidR="001D4B88">
        <w:rPr>
          <w:rFonts w:ascii="Times New Roman" w:hAnsi="Times New Roman" w:cs="Times New Roman"/>
        </w:rPr>
        <w:t xml:space="preserve"> handbook as being competent, </w:t>
      </w:r>
      <w:r w:rsidR="00077493">
        <w:rPr>
          <w:rFonts w:ascii="Times New Roman" w:hAnsi="Times New Roman" w:cs="Times New Roman"/>
        </w:rPr>
        <w:t>honest,</w:t>
      </w:r>
      <w:r w:rsidR="001D4B88">
        <w:rPr>
          <w:rFonts w:ascii="Times New Roman" w:hAnsi="Times New Roman" w:cs="Times New Roman"/>
        </w:rPr>
        <w:t xml:space="preserve"> and fair</w:t>
      </w:r>
      <w:r w:rsidR="00E91B39">
        <w:rPr>
          <w:rFonts w:ascii="Times New Roman" w:hAnsi="Times New Roman" w:cs="Times New Roman"/>
        </w:rPr>
        <w:t>. (CDHO 2020)</w:t>
      </w:r>
      <w:r w:rsidR="002A1CF3">
        <w:rPr>
          <w:rFonts w:ascii="Times New Roman" w:hAnsi="Times New Roman" w:cs="Times New Roman"/>
        </w:rPr>
        <w:t xml:space="preserve">. The dental hygienist in this scenario will need to utilize these </w:t>
      </w:r>
      <w:r w:rsidR="00077493">
        <w:rPr>
          <w:rFonts w:ascii="Times New Roman" w:hAnsi="Times New Roman" w:cs="Times New Roman"/>
        </w:rPr>
        <w:t>skills</w:t>
      </w:r>
      <w:r w:rsidR="002A1CF3">
        <w:rPr>
          <w:rFonts w:ascii="Times New Roman" w:hAnsi="Times New Roman" w:cs="Times New Roman"/>
        </w:rPr>
        <w:t xml:space="preserve"> outlined to ensure all clients </w:t>
      </w:r>
      <w:r w:rsidR="002A1CF3">
        <w:rPr>
          <w:rFonts w:ascii="Times New Roman" w:hAnsi="Times New Roman" w:cs="Times New Roman"/>
        </w:rPr>
        <w:lastRenderedPageBreak/>
        <w:t>are being treated fair</w:t>
      </w:r>
      <w:r w:rsidR="0035534A">
        <w:rPr>
          <w:rFonts w:ascii="Times New Roman" w:hAnsi="Times New Roman" w:cs="Times New Roman"/>
        </w:rPr>
        <w:t>ly, and that she is providing honest care. (CDHO 2020)</w:t>
      </w:r>
      <w:r w:rsidR="00AA4ECC">
        <w:rPr>
          <w:rFonts w:ascii="Times New Roman" w:hAnsi="Times New Roman" w:cs="Times New Roman"/>
        </w:rPr>
        <w:t xml:space="preserve">. Fairness is </w:t>
      </w:r>
      <w:r w:rsidR="004920C1">
        <w:rPr>
          <w:rFonts w:ascii="Times New Roman" w:hAnsi="Times New Roman" w:cs="Times New Roman"/>
        </w:rPr>
        <w:t xml:space="preserve">explained </w:t>
      </w:r>
      <w:r w:rsidR="002D44C4">
        <w:rPr>
          <w:rFonts w:ascii="Times New Roman" w:hAnsi="Times New Roman" w:cs="Times New Roman"/>
        </w:rPr>
        <w:t xml:space="preserve">as being a challenging </w:t>
      </w:r>
      <w:r w:rsidR="0065695B">
        <w:rPr>
          <w:rFonts w:ascii="Times New Roman" w:hAnsi="Times New Roman" w:cs="Times New Roman"/>
        </w:rPr>
        <w:t xml:space="preserve">part of professionalism (CDHO 2020). </w:t>
      </w:r>
      <w:r w:rsidR="007829B0">
        <w:rPr>
          <w:rFonts w:ascii="Times New Roman" w:hAnsi="Times New Roman" w:cs="Times New Roman"/>
        </w:rPr>
        <w:t xml:space="preserve">An important note to this scenario is </w:t>
      </w:r>
      <w:r w:rsidR="004920C1">
        <w:rPr>
          <w:rFonts w:ascii="Times New Roman" w:hAnsi="Times New Roman" w:cs="Times New Roman"/>
        </w:rPr>
        <w:t xml:space="preserve">that </w:t>
      </w:r>
      <w:r w:rsidR="00D85A9D">
        <w:rPr>
          <w:rFonts w:ascii="Times New Roman" w:hAnsi="Times New Roman" w:cs="Times New Roman"/>
        </w:rPr>
        <w:t>“Even</w:t>
      </w:r>
      <w:r w:rsidR="00E1139D">
        <w:rPr>
          <w:rFonts w:ascii="Times New Roman" w:hAnsi="Times New Roman" w:cs="Times New Roman"/>
        </w:rPr>
        <w:t xml:space="preserve"> if others hire you, you cannot place their interests above that of the client</w:t>
      </w:r>
      <w:r w:rsidR="009F4477">
        <w:rPr>
          <w:rFonts w:ascii="Times New Roman" w:hAnsi="Times New Roman" w:cs="Times New Roman"/>
        </w:rPr>
        <w:t>” (CDHO 2020, p.1.5) This plainly states that the hygienist must act if favour of the client</w:t>
      </w:r>
      <w:r w:rsidR="00BB2921">
        <w:rPr>
          <w:rFonts w:ascii="Times New Roman" w:hAnsi="Times New Roman" w:cs="Times New Roman"/>
        </w:rPr>
        <w:t xml:space="preserve">, even if </w:t>
      </w:r>
      <w:r w:rsidR="006D330B">
        <w:rPr>
          <w:rFonts w:ascii="Times New Roman" w:hAnsi="Times New Roman" w:cs="Times New Roman"/>
        </w:rPr>
        <w:t xml:space="preserve">it would go against the employer </w:t>
      </w:r>
      <w:r w:rsidR="004920C1">
        <w:rPr>
          <w:rFonts w:ascii="Times New Roman" w:hAnsi="Times New Roman" w:cs="Times New Roman"/>
        </w:rPr>
        <w:t xml:space="preserve">(CDHO 2020). </w:t>
      </w:r>
      <w:r w:rsidR="00E15BC1">
        <w:rPr>
          <w:rFonts w:ascii="Times New Roman" w:hAnsi="Times New Roman" w:cs="Times New Roman"/>
        </w:rPr>
        <w:t xml:space="preserve"> </w:t>
      </w:r>
      <w:r w:rsidR="003E5E5F">
        <w:rPr>
          <w:rFonts w:ascii="Times New Roman" w:hAnsi="Times New Roman" w:cs="Times New Roman"/>
        </w:rPr>
        <w:t xml:space="preserve">As described in the CDHO </w:t>
      </w:r>
      <w:r w:rsidR="00077493">
        <w:rPr>
          <w:rFonts w:ascii="Times New Roman" w:hAnsi="Times New Roman" w:cs="Times New Roman"/>
        </w:rPr>
        <w:t>registrant’s</w:t>
      </w:r>
      <w:r w:rsidR="003E5E5F">
        <w:rPr>
          <w:rFonts w:ascii="Times New Roman" w:hAnsi="Times New Roman" w:cs="Times New Roman"/>
        </w:rPr>
        <w:t xml:space="preserve"> handbook multiple considerations are taken into effect when discussing the topic of billing. </w:t>
      </w:r>
      <w:r w:rsidR="00864559">
        <w:rPr>
          <w:rFonts w:ascii="Times New Roman" w:hAnsi="Times New Roman" w:cs="Times New Roman"/>
        </w:rPr>
        <w:t>Accounts</w:t>
      </w:r>
      <w:r w:rsidR="005350FB">
        <w:rPr>
          <w:rFonts w:ascii="Times New Roman" w:hAnsi="Times New Roman" w:cs="Times New Roman"/>
        </w:rPr>
        <w:t xml:space="preserve"> must describe the service accurately</w:t>
      </w:r>
      <w:r w:rsidR="00334AD1">
        <w:rPr>
          <w:rFonts w:ascii="Times New Roman" w:hAnsi="Times New Roman" w:cs="Times New Roman"/>
        </w:rPr>
        <w:t xml:space="preserve">, in this scenario </w:t>
      </w:r>
      <w:r w:rsidR="00D67AA6">
        <w:rPr>
          <w:rFonts w:ascii="Times New Roman" w:hAnsi="Times New Roman" w:cs="Times New Roman"/>
        </w:rPr>
        <w:t xml:space="preserve">if </w:t>
      </w:r>
      <w:r w:rsidR="007C011C">
        <w:rPr>
          <w:rFonts w:ascii="Times New Roman" w:hAnsi="Times New Roman" w:cs="Times New Roman"/>
        </w:rPr>
        <w:t>treatment was bill</w:t>
      </w:r>
      <w:r w:rsidR="00077493">
        <w:rPr>
          <w:rFonts w:ascii="Times New Roman" w:hAnsi="Times New Roman" w:cs="Times New Roman"/>
        </w:rPr>
        <w:t>ed</w:t>
      </w:r>
      <w:r w:rsidR="007C011C">
        <w:rPr>
          <w:rFonts w:ascii="Times New Roman" w:hAnsi="Times New Roman" w:cs="Times New Roman"/>
        </w:rPr>
        <w:t xml:space="preserve"> but not actually completed, records would not match. This can lead to consequences as discussed previously in accordance </w:t>
      </w:r>
      <w:r w:rsidR="00077493">
        <w:rPr>
          <w:rFonts w:ascii="Times New Roman" w:hAnsi="Times New Roman" w:cs="Times New Roman"/>
        </w:rPr>
        <w:t>with</w:t>
      </w:r>
      <w:r w:rsidR="007C011C">
        <w:rPr>
          <w:rFonts w:ascii="Times New Roman" w:hAnsi="Times New Roman" w:cs="Times New Roman"/>
        </w:rPr>
        <w:t xml:space="preserve"> professional </w:t>
      </w:r>
      <w:r w:rsidR="00C6727A">
        <w:rPr>
          <w:rFonts w:ascii="Times New Roman" w:hAnsi="Times New Roman" w:cs="Times New Roman"/>
        </w:rPr>
        <w:t>misconduct (</w:t>
      </w:r>
      <w:r w:rsidR="00E232E4">
        <w:rPr>
          <w:rFonts w:ascii="Times New Roman" w:hAnsi="Times New Roman" w:cs="Times New Roman"/>
        </w:rPr>
        <w:t xml:space="preserve">CDHO </w:t>
      </w:r>
      <w:r w:rsidR="008A4FAC">
        <w:rPr>
          <w:rFonts w:ascii="Times New Roman" w:hAnsi="Times New Roman" w:cs="Times New Roman"/>
        </w:rPr>
        <w:t>2020</w:t>
      </w:r>
      <w:r w:rsidR="009B1525">
        <w:rPr>
          <w:rFonts w:ascii="Times New Roman" w:hAnsi="Times New Roman" w:cs="Times New Roman"/>
        </w:rPr>
        <w:t>)</w:t>
      </w:r>
    </w:p>
    <w:p w14:paraId="76C9633F" w14:textId="77777777" w:rsidR="000B7A3C" w:rsidRPr="003468DF" w:rsidRDefault="000B7A3C" w:rsidP="00F712DF">
      <w:pPr>
        <w:spacing w:line="480" w:lineRule="auto"/>
        <w:rPr>
          <w:rFonts w:ascii="Times New Roman" w:hAnsi="Times New Roman" w:cs="Times New Roman"/>
          <w:color w:val="000000"/>
          <w:kern w:val="0"/>
          <w:lang w:val="en-US"/>
        </w:rPr>
      </w:pPr>
    </w:p>
    <w:p w14:paraId="03617AAA" w14:textId="08A34902" w:rsidR="08F6A52F" w:rsidRDefault="000B7A3C" w:rsidP="000B7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en-US"/>
        </w:rPr>
      </w:pPr>
      <w:r w:rsidRPr="00210303">
        <w:rPr>
          <w:rFonts w:ascii="Times New Roman" w:hAnsi="Times New Roman" w:cs="Times New Roman"/>
          <w:b/>
          <w:bCs/>
          <w:color w:val="000000"/>
          <w:kern w:val="0"/>
          <w:lang w:val="en-US"/>
        </w:rPr>
        <w:t xml:space="preserve">Step 3: Clarify the </w:t>
      </w:r>
      <w:r w:rsidR="00E97732" w:rsidRPr="00210303">
        <w:rPr>
          <w:rFonts w:ascii="Times New Roman" w:hAnsi="Times New Roman" w:cs="Times New Roman"/>
          <w:b/>
          <w:bCs/>
          <w:color w:val="000000"/>
          <w:kern w:val="0"/>
          <w:lang w:val="en-US"/>
        </w:rPr>
        <w:t>problem.</w:t>
      </w:r>
      <w:r w:rsidRPr="00210303">
        <w:rPr>
          <w:rFonts w:ascii="Times New Roman" w:hAnsi="Times New Roman" w:cs="Times New Roman"/>
          <w:color w:val="000000"/>
          <w:kern w:val="0"/>
          <w:lang w:val="en-US"/>
        </w:rPr>
        <w:t xml:space="preserve"> </w:t>
      </w:r>
    </w:p>
    <w:p w14:paraId="588546A0" w14:textId="77777777" w:rsidR="000B7A3C" w:rsidRPr="000B7A3C" w:rsidRDefault="000B7A3C" w:rsidP="000B7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en-US"/>
        </w:rPr>
      </w:pPr>
    </w:p>
    <w:p w14:paraId="3B23BCFA" w14:textId="0D57E4BE" w:rsidR="4268D13F" w:rsidRDefault="4268D13F" w:rsidP="00F712DF">
      <w:pPr>
        <w:spacing w:line="480" w:lineRule="auto"/>
        <w:rPr>
          <w:rFonts w:ascii="Times New Roman" w:hAnsi="Times New Roman" w:cs="Times New Roman"/>
        </w:rPr>
      </w:pPr>
      <w:r w:rsidRPr="4268D13F">
        <w:rPr>
          <w:rFonts w:ascii="Times New Roman" w:hAnsi="Times New Roman" w:cs="Times New Roman"/>
        </w:rPr>
        <w:t xml:space="preserve">Step 3: To clarify the problem, the dental hygienist was instructed to bill each client for 4 units of scaling, a polish, and fluoride by the dentist during a one-hour appointment. Although, the hygienist found that most of the clients only require 2 units of scaling based on a 1hour appointment. This leaves her with </w:t>
      </w:r>
      <w:r w:rsidR="006E7F86" w:rsidRPr="4268D13F">
        <w:rPr>
          <w:rFonts w:ascii="Times New Roman" w:hAnsi="Times New Roman" w:cs="Times New Roman"/>
        </w:rPr>
        <w:t>an</w:t>
      </w:r>
      <w:r w:rsidRPr="4268D13F">
        <w:rPr>
          <w:rFonts w:ascii="Times New Roman" w:hAnsi="Times New Roman" w:cs="Times New Roman"/>
        </w:rPr>
        <w:t xml:space="preserve"> ethical dilemma on what to do. Billing for services that were not performed or even not done can lead to </w:t>
      </w:r>
      <w:r w:rsidR="16F78D3C" w:rsidRPr="16F78D3C">
        <w:rPr>
          <w:rFonts w:ascii="Times New Roman" w:hAnsi="Times New Roman" w:cs="Times New Roman"/>
        </w:rPr>
        <w:t>incorrect</w:t>
      </w:r>
      <w:r w:rsidRPr="4268D13F">
        <w:rPr>
          <w:rFonts w:ascii="Times New Roman" w:hAnsi="Times New Roman" w:cs="Times New Roman"/>
        </w:rPr>
        <w:t xml:space="preserve"> billing. This not only is a breach of the ethical standards but also is considered </w:t>
      </w:r>
      <w:r w:rsidR="0025215B" w:rsidRPr="4268D13F">
        <w:rPr>
          <w:rFonts w:ascii="Times New Roman" w:hAnsi="Times New Roman" w:cs="Times New Roman"/>
        </w:rPr>
        <w:t>fraud.</w:t>
      </w:r>
      <w:r w:rsidR="0025215B">
        <w:rPr>
          <w:rFonts w:ascii="Times New Roman" w:hAnsi="Times New Roman" w:cs="Times New Roman"/>
        </w:rPr>
        <w:t xml:space="preserve"> </w:t>
      </w:r>
      <w:r w:rsidR="624FA9CE" w:rsidRPr="624FA9CE">
        <w:rPr>
          <w:rFonts w:ascii="Times New Roman" w:hAnsi="Times New Roman" w:cs="Times New Roman"/>
        </w:rPr>
        <w:t>(CDHA 2024).</w:t>
      </w:r>
      <w:r w:rsidRPr="4268D13F">
        <w:rPr>
          <w:rFonts w:ascii="Times New Roman" w:hAnsi="Times New Roman" w:cs="Times New Roman"/>
        </w:rPr>
        <w:t xml:space="preserve"> </w:t>
      </w:r>
      <w:r w:rsidR="4000EE0B" w:rsidRPr="275F2DE6">
        <w:rPr>
          <w:rFonts w:ascii="Times New Roman" w:eastAsia="Times New Roman" w:hAnsi="Times New Roman" w:cs="Times New Roman"/>
        </w:rPr>
        <w:t xml:space="preserve"> </w:t>
      </w:r>
      <w:r w:rsidR="7FDA28FA" w:rsidRPr="275F2DE6">
        <w:rPr>
          <w:rFonts w:ascii="Times New Roman" w:eastAsia="Times New Roman" w:hAnsi="Times New Roman" w:cs="Times New Roman"/>
        </w:rPr>
        <w:t>Fraud is defined as “</w:t>
      </w:r>
      <w:r w:rsidR="7FDA28FA" w:rsidRPr="275F2DE6">
        <w:rPr>
          <w:rFonts w:ascii="Times New Roman" w:eastAsia="Times New Roman" w:hAnsi="Times New Roman" w:cs="Times New Roman"/>
          <w:color w:val="222222"/>
        </w:rPr>
        <w:t>is any act</w:t>
      </w:r>
      <w:r w:rsidRPr="275F2DE6">
        <w:rPr>
          <w:rFonts w:ascii="Times New Roman" w:eastAsia="Times New Roman" w:hAnsi="Times New Roman" w:cs="Times New Roman"/>
          <w:color w:val="222222"/>
        </w:rPr>
        <w:t xml:space="preserve"> of </w:t>
      </w:r>
      <w:r w:rsidR="7FDA28FA" w:rsidRPr="275F2DE6">
        <w:rPr>
          <w:rFonts w:ascii="Times New Roman" w:eastAsia="Times New Roman" w:hAnsi="Times New Roman" w:cs="Times New Roman"/>
          <w:color w:val="222222"/>
        </w:rPr>
        <w:t xml:space="preserve">intentional deception or misrepresentation of treatment facts made for </w:t>
      </w:r>
      <w:r w:rsidRPr="275F2DE6">
        <w:rPr>
          <w:rFonts w:ascii="Times New Roman" w:eastAsia="Times New Roman" w:hAnsi="Times New Roman" w:cs="Times New Roman"/>
          <w:color w:val="222222"/>
        </w:rPr>
        <w:t xml:space="preserve">the </w:t>
      </w:r>
      <w:r w:rsidR="7FDA28FA" w:rsidRPr="275F2DE6">
        <w:rPr>
          <w:rFonts w:ascii="Times New Roman" w:eastAsia="Times New Roman" w:hAnsi="Times New Roman" w:cs="Times New Roman"/>
          <w:color w:val="222222"/>
        </w:rPr>
        <w:t>purpose of gaining unauthorized benefits</w:t>
      </w:r>
      <w:r w:rsidR="275F2DE6" w:rsidRPr="275F2DE6">
        <w:rPr>
          <w:rFonts w:ascii="Times New Roman" w:eastAsia="Times New Roman" w:hAnsi="Times New Roman" w:cs="Times New Roman"/>
          <w:color w:val="222222"/>
        </w:rPr>
        <w:t>”</w:t>
      </w:r>
      <w:r w:rsidR="535C8AA4" w:rsidRPr="535C8AA4">
        <w:rPr>
          <w:rFonts w:ascii="Times New Roman" w:eastAsia="Times New Roman" w:hAnsi="Times New Roman" w:cs="Times New Roman"/>
          <w:color w:val="222222"/>
        </w:rPr>
        <w:t xml:space="preserve"> (</w:t>
      </w:r>
      <w:r w:rsidR="004A094C">
        <w:rPr>
          <w:rFonts w:ascii="Times New Roman" w:eastAsia="Times New Roman" w:hAnsi="Times New Roman" w:cs="Times New Roman"/>
          <w:color w:val="222222"/>
        </w:rPr>
        <w:t xml:space="preserve">RDH Mag </w:t>
      </w:r>
      <w:r w:rsidR="00CC6233">
        <w:rPr>
          <w:rFonts w:ascii="Times New Roman" w:eastAsia="Times New Roman" w:hAnsi="Times New Roman" w:cs="Times New Roman"/>
          <w:color w:val="222222"/>
        </w:rPr>
        <w:t>2019</w:t>
      </w:r>
      <w:r w:rsidR="001A1B73">
        <w:rPr>
          <w:rFonts w:ascii="Times New Roman" w:eastAsia="Times New Roman" w:hAnsi="Times New Roman" w:cs="Times New Roman"/>
          <w:color w:val="222222"/>
        </w:rPr>
        <w:t>, p.1</w:t>
      </w:r>
      <w:r w:rsidR="54A74EB3" w:rsidRPr="54A74EB3">
        <w:rPr>
          <w:rFonts w:ascii="Times New Roman" w:eastAsia="Times New Roman" w:hAnsi="Times New Roman" w:cs="Times New Roman"/>
          <w:color w:val="222222"/>
        </w:rPr>
        <w:t>). By</w:t>
      </w:r>
      <w:r w:rsidR="7A2716D2" w:rsidRPr="7A2716D2">
        <w:rPr>
          <w:rFonts w:ascii="Times New Roman" w:eastAsia="Times New Roman" w:hAnsi="Times New Roman" w:cs="Times New Roman"/>
          <w:color w:val="222222"/>
        </w:rPr>
        <w:t xml:space="preserve"> doing this, the dental </w:t>
      </w:r>
      <w:r w:rsidR="275F2DE6" w:rsidRPr="275F2DE6">
        <w:rPr>
          <w:rFonts w:ascii="Times New Roman" w:eastAsia="Times New Roman" w:hAnsi="Times New Roman" w:cs="Times New Roman"/>
          <w:color w:val="222222"/>
        </w:rPr>
        <w:t>hygienist is performing a fraudulent act.</w:t>
      </w:r>
      <w:r w:rsidR="7FDA28FA" w:rsidRPr="275F2DE6">
        <w:rPr>
          <w:rFonts w:ascii="Times New Roman" w:eastAsia="Times New Roman" w:hAnsi="Times New Roman" w:cs="Times New Roman"/>
          <w:color w:val="222222"/>
        </w:rPr>
        <w:t xml:space="preserve"> </w:t>
      </w:r>
      <w:r w:rsidR="7FDA28FA" w:rsidRPr="7FDA28FA">
        <w:rPr>
          <w:rFonts w:ascii="Times New Roman" w:hAnsi="Times New Roman" w:cs="Times New Roman"/>
        </w:rPr>
        <w:t>By providing services that are not needed can lead to lack of trust between the hygienist, dentist, and the client as well.</w:t>
      </w:r>
      <w:r w:rsidRPr="4268D13F">
        <w:rPr>
          <w:rFonts w:ascii="Times New Roman" w:hAnsi="Times New Roman" w:cs="Times New Roman"/>
        </w:rPr>
        <w:t xml:space="preserve"> </w:t>
      </w:r>
      <w:proofErr w:type="gramStart"/>
      <w:r w:rsidRPr="4268D13F">
        <w:rPr>
          <w:rFonts w:ascii="Times New Roman" w:hAnsi="Times New Roman" w:cs="Times New Roman"/>
        </w:rPr>
        <w:t>As a dental hygienist, our role</w:t>
      </w:r>
      <w:proofErr w:type="gramEnd"/>
      <w:r w:rsidRPr="4268D13F">
        <w:rPr>
          <w:rFonts w:ascii="Times New Roman" w:hAnsi="Times New Roman" w:cs="Times New Roman"/>
        </w:rPr>
        <w:t xml:space="preserve"> is to be professional and performing the ethical principles during an ethical dilemma. It is important for dental hygienists to achieve honesty with their dental team, clients and when billing services that were only </w:t>
      </w:r>
      <w:r w:rsidRPr="4268D13F">
        <w:rPr>
          <w:rFonts w:ascii="Times New Roman" w:hAnsi="Times New Roman" w:cs="Times New Roman"/>
        </w:rPr>
        <w:lastRenderedPageBreak/>
        <w:t>rendered</w:t>
      </w:r>
      <w:r w:rsidR="28C7A9A3" w:rsidRPr="28C7A9A3">
        <w:rPr>
          <w:rFonts w:ascii="Times New Roman" w:hAnsi="Times New Roman" w:cs="Times New Roman"/>
        </w:rPr>
        <w:t xml:space="preserve"> (CDHA 2012). </w:t>
      </w:r>
      <w:r w:rsidRPr="4268D13F">
        <w:rPr>
          <w:rFonts w:ascii="Times New Roman" w:hAnsi="Times New Roman" w:cs="Times New Roman"/>
        </w:rPr>
        <w:t xml:space="preserve"> The ethical principles that are at stake are integrity, </w:t>
      </w:r>
      <w:r w:rsidR="55571384" w:rsidRPr="55571384">
        <w:rPr>
          <w:rFonts w:ascii="Times New Roman" w:hAnsi="Times New Roman" w:cs="Times New Roman"/>
        </w:rPr>
        <w:t>and beneficence.</w:t>
      </w:r>
      <w:r w:rsidRPr="4268D13F">
        <w:rPr>
          <w:rFonts w:ascii="Times New Roman" w:hAnsi="Times New Roman" w:cs="Times New Roman"/>
        </w:rPr>
        <w:t xml:space="preserve"> As per the CDHA code of ethics, integrity is defined as “promotion of fairness and social justice with considerations for those clients more vulnerable... wholeness and strength and doing what is right with honesty and truthfulness” (CDHA 2012</w:t>
      </w:r>
      <w:r w:rsidR="13D058A5" w:rsidRPr="13D058A5">
        <w:rPr>
          <w:rFonts w:ascii="Times New Roman" w:hAnsi="Times New Roman" w:cs="Times New Roman"/>
        </w:rPr>
        <w:t>, p.4</w:t>
      </w:r>
      <w:r w:rsidRPr="4268D13F">
        <w:rPr>
          <w:rFonts w:ascii="Times New Roman" w:hAnsi="Times New Roman" w:cs="Times New Roman"/>
        </w:rPr>
        <w:t>). Dental professionals are required to provide truthful information to their clients even when incorrect services were rendered. Responsibilities for showing integrity and truthfulness as a dental hygienist is to communicate the costs and fees of services in a fairly and accurate manner, along with following the guidelines and regulations based on a hygienist's regulatory authority (CDHA 2012). Beneficence is defined as “acting to promote the good of another</w:t>
      </w:r>
      <w:r w:rsidR="7829C8E3" w:rsidRPr="7829C8E3">
        <w:rPr>
          <w:rFonts w:ascii="Times New Roman" w:hAnsi="Times New Roman" w:cs="Times New Roman"/>
        </w:rPr>
        <w:t>...</w:t>
      </w:r>
      <w:r w:rsidRPr="4268D13F">
        <w:rPr>
          <w:rFonts w:ascii="Times New Roman" w:hAnsi="Times New Roman" w:cs="Times New Roman"/>
        </w:rPr>
        <w:t>to promote fair and reasonable access to quality oral health services as an integral part of the health care system “(CDHA 2012</w:t>
      </w:r>
      <w:r w:rsidR="5E5C03BF" w:rsidRPr="5E5C03BF">
        <w:rPr>
          <w:rFonts w:ascii="Times New Roman" w:hAnsi="Times New Roman" w:cs="Times New Roman"/>
        </w:rPr>
        <w:t>, p</w:t>
      </w:r>
      <w:r w:rsidR="00293CEB">
        <w:rPr>
          <w:rFonts w:ascii="Times New Roman" w:hAnsi="Times New Roman" w:cs="Times New Roman"/>
        </w:rPr>
        <w:t>.</w:t>
      </w:r>
      <w:r w:rsidR="5E5C03BF" w:rsidRPr="5E5C03BF">
        <w:rPr>
          <w:rFonts w:ascii="Times New Roman" w:hAnsi="Times New Roman" w:cs="Times New Roman"/>
        </w:rPr>
        <w:t>4</w:t>
      </w:r>
      <w:r w:rsidRPr="4268D13F">
        <w:rPr>
          <w:rFonts w:ascii="Times New Roman" w:hAnsi="Times New Roman" w:cs="Times New Roman"/>
        </w:rPr>
        <w:t>). As a dental hygienist, it is their responsibility to recommend services that are obligatory for the client to sustain their oral health (CDHA 2012). Based on this, providing nonessential services can dispute beneficence as it may not benefit the client and can possibly interrupt the bonding relationship between the client and hygienist</w:t>
      </w:r>
      <w:r w:rsidR="28C7A9A3" w:rsidRPr="28C7A9A3">
        <w:rPr>
          <w:rFonts w:ascii="Times New Roman" w:hAnsi="Times New Roman" w:cs="Times New Roman"/>
        </w:rPr>
        <w:t xml:space="preserve"> (CDHA 2012). </w:t>
      </w:r>
    </w:p>
    <w:p w14:paraId="2AE03C60" w14:textId="77777777" w:rsidR="000B7A3C" w:rsidRDefault="000B7A3C" w:rsidP="00F712DF">
      <w:pPr>
        <w:spacing w:line="480" w:lineRule="auto"/>
        <w:rPr>
          <w:rFonts w:ascii="Times New Roman" w:hAnsi="Times New Roman" w:cs="Times New Roman"/>
        </w:rPr>
      </w:pPr>
    </w:p>
    <w:p w14:paraId="20609ABA" w14:textId="5C22FF4F" w:rsidR="4268D13F" w:rsidRDefault="000B7A3C" w:rsidP="000B7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en-US"/>
        </w:rPr>
      </w:pPr>
      <w:r w:rsidRPr="00210303">
        <w:rPr>
          <w:rFonts w:ascii="Times New Roman" w:hAnsi="Times New Roman" w:cs="Times New Roman"/>
          <w:b/>
          <w:bCs/>
          <w:color w:val="000000"/>
          <w:kern w:val="0"/>
          <w:lang w:val="en-US"/>
        </w:rPr>
        <w:t xml:space="preserve">Step 4: Identify the </w:t>
      </w:r>
      <w:r w:rsidR="00BD2E1C" w:rsidRPr="00210303">
        <w:rPr>
          <w:rFonts w:ascii="Times New Roman" w:hAnsi="Times New Roman" w:cs="Times New Roman"/>
          <w:b/>
          <w:bCs/>
          <w:color w:val="000000"/>
          <w:kern w:val="0"/>
          <w:lang w:val="en-US"/>
        </w:rPr>
        <w:t>options.</w:t>
      </w:r>
      <w:r w:rsidRPr="00210303">
        <w:rPr>
          <w:rFonts w:ascii="Times New Roman" w:hAnsi="Times New Roman" w:cs="Times New Roman"/>
          <w:color w:val="000000"/>
          <w:kern w:val="0"/>
          <w:lang w:val="en-US"/>
        </w:rPr>
        <w:t xml:space="preserve"> </w:t>
      </w:r>
    </w:p>
    <w:p w14:paraId="2017452C" w14:textId="77777777" w:rsidR="000B7A3C" w:rsidRPr="000B7A3C" w:rsidRDefault="000B7A3C" w:rsidP="000B7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en-US"/>
        </w:rPr>
      </w:pPr>
    </w:p>
    <w:p w14:paraId="00D3CE47" w14:textId="639AF705" w:rsidR="00AD0120" w:rsidRPr="00A6496D" w:rsidRDefault="204E8990" w:rsidP="00A6496D">
      <w:pPr>
        <w:autoSpaceDE w:val="0"/>
        <w:autoSpaceDN w:val="0"/>
        <w:adjustRightInd w:val="0"/>
        <w:spacing w:after="160" w:line="257" w:lineRule="auto"/>
        <w:rPr>
          <w:rFonts w:ascii="Times New Roman" w:hAnsi="Times New Roman" w:cs="Times New Roman"/>
        </w:rPr>
      </w:pPr>
      <w:r w:rsidRPr="204E8990">
        <w:rPr>
          <w:rFonts w:ascii="Times New Roman" w:hAnsi="Times New Roman" w:cs="Times New Roman"/>
        </w:rPr>
        <w:t xml:space="preserve">Step 4: </w:t>
      </w:r>
      <w:r w:rsidR="00A6496D">
        <w:rPr>
          <w:rFonts w:ascii="Times New Roman" w:hAnsi="Times New Roman" w:cs="Times New Roman"/>
        </w:rPr>
        <w:t xml:space="preserve"> </w:t>
      </w:r>
      <w:r w:rsidRPr="204E8990">
        <w:rPr>
          <w:rFonts w:ascii="Times New Roman" w:eastAsia="Times New Roman" w:hAnsi="Times New Roman" w:cs="Times New Roman"/>
        </w:rPr>
        <w:t xml:space="preserve">Several steps could be taken to get out of this ethical bind. </w:t>
      </w:r>
    </w:p>
    <w:p w14:paraId="5A5A9CA0" w14:textId="15A38E33" w:rsidR="00A6496D" w:rsidRDefault="00AD0120" w:rsidP="204E8990">
      <w:pPr>
        <w:autoSpaceDE w:val="0"/>
        <w:autoSpaceDN w:val="0"/>
        <w:adjustRightInd w:val="0"/>
        <w:spacing w:after="160" w:line="480" w:lineRule="auto"/>
        <w:rPr>
          <w:rFonts w:ascii="Times New Roman" w:eastAsia="Times New Roman" w:hAnsi="Times New Roman" w:cs="Times New Roman"/>
        </w:rPr>
      </w:pPr>
      <w:r>
        <w:rPr>
          <w:rFonts w:ascii="Times New Roman" w:eastAsia="Times New Roman" w:hAnsi="Times New Roman" w:cs="Times New Roman"/>
        </w:rPr>
        <w:t xml:space="preserve">1. </w:t>
      </w:r>
      <w:r w:rsidR="204E8990" w:rsidRPr="204E8990">
        <w:rPr>
          <w:rFonts w:ascii="Times New Roman" w:eastAsia="Times New Roman" w:hAnsi="Times New Roman" w:cs="Times New Roman"/>
        </w:rPr>
        <w:t xml:space="preserve">The hygienist's first choice is to schedule a meeting so that she can talk with the dentist. The dentist might be asked why, in an hour-long appointment, he would like to charge each patient for four units of scale, polishing, and fluoride treatment. The hygienist could question he's doing this, but why? When clients frequently require two units of scaling and worries regarding the potential consequences of incorrect billing it could lead to. </w:t>
      </w:r>
    </w:p>
    <w:p w14:paraId="280613EA" w14:textId="77777777" w:rsidR="00A6496D" w:rsidRDefault="00A6496D" w:rsidP="204E8990">
      <w:pPr>
        <w:autoSpaceDE w:val="0"/>
        <w:autoSpaceDN w:val="0"/>
        <w:adjustRightInd w:val="0"/>
        <w:spacing w:after="160" w:line="480" w:lineRule="auto"/>
        <w:rPr>
          <w:rFonts w:ascii="Times New Roman" w:eastAsia="Times New Roman" w:hAnsi="Times New Roman" w:cs="Times New Roman"/>
        </w:rPr>
      </w:pPr>
    </w:p>
    <w:p w14:paraId="1B13964F" w14:textId="40537BD9" w:rsidR="00AD0120" w:rsidRDefault="00AD0120" w:rsidP="204E8990">
      <w:pPr>
        <w:autoSpaceDE w:val="0"/>
        <w:autoSpaceDN w:val="0"/>
        <w:adjustRightInd w:val="0"/>
        <w:spacing w:after="160" w:line="480" w:lineRule="auto"/>
        <w:rPr>
          <w:rFonts w:ascii="Times New Roman" w:eastAsia="Times New Roman" w:hAnsi="Times New Roman" w:cs="Times New Roman"/>
        </w:rPr>
      </w:pPr>
      <w:r>
        <w:rPr>
          <w:rFonts w:ascii="Times New Roman" w:eastAsia="Times New Roman" w:hAnsi="Times New Roman" w:cs="Times New Roman"/>
        </w:rPr>
        <w:lastRenderedPageBreak/>
        <w:t xml:space="preserve">2. </w:t>
      </w:r>
      <w:r w:rsidR="204E8990" w:rsidRPr="204E8990">
        <w:rPr>
          <w:rFonts w:ascii="Times New Roman" w:eastAsia="Times New Roman" w:hAnsi="Times New Roman" w:cs="Times New Roman"/>
        </w:rPr>
        <w:t xml:space="preserve">The dental hygienist has the option to report the dentist's effort to overcharge patients to the RHPA or RCDSO. </w:t>
      </w:r>
      <w:r w:rsidR="002D311A" w:rsidRPr="204E8990">
        <w:rPr>
          <w:rFonts w:ascii="Times New Roman" w:eastAsia="Times New Roman" w:hAnsi="Times New Roman" w:cs="Times New Roman"/>
          <w:color w:val="000000" w:themeColor="text1"/>
        </w:rPr>
        <w:t>We can always reach out to our regulatory bodies on how to overcome this and what decision to make based on the ethical billing practices.</w:t>
      </w:r>
      <w:r w:rsidR="002D311A">
        <w:rPr>
          <w:rFonts w:ascii="Times New Roman" w:eastAsia="Times New Roman" w:hAnsi="Times New Roman" w:cs="Times New Roman"/>
          <w:color w:val="000000" w:themeColor="text1"/>
        </w:rPr>
        <w:t xml:space="preserve"> Something to think about</w:t>
      </w:r>
      <w:r w:rsidR="204E8990" w:rsidRPr="204E8990">
        <w:rPr>
          <w:rFonts w:ascii="Times New Roman" w:eastAsia="Times New Roman" w:hAnsi="Times New Roman" w:cs="Times New Roman"/>
        </w:rPr>
        <w:t xml:space="preserve"> if the dentist is requesting that this hygienist perform this task, has it previously been done before?</w:t>
      </w:r>
    </w:p>
    <w:p w14:paraId="5B33AA7C" w14:textId="77777777" w:rsidR="00A6496D" w:rsidRDefault="00A6496D" w:rsidP="204E8990">
      <w:pPr>
        <w:autoSpaceDE w:val="0"/>
        <w:autoSpaceDN w:val="0"/>
        <w:adjustRightInd w:val="0"/>
        <w:spacing w:after="160" w:line="480" w:lineRule="auto"/>
        <w:rPr>
          <w:rFonts w:ascii="Times New Roman" w:eastAsia="Times New Roman" w:hAnsi="Times New Roman" w:cs="Times New Roman"/>
        </w:rPr>
      </w:pPr>
    </w:p>
    <w:p w14:paraId="08AC4152" w14:textId="5DC2FA43" w:rsidR="00FD5CE1" w:rsidRDefault="00AD0120" w:rsidP="204E8990">
      <w:pPr>
        <w:autoSpaceDE w:val="0"/>
        <w:autoSpaceDN w:val="0"/>
        <w:adjustRightInd w:val="0"/>
        <w:spacing w:after="160" w:line="480" w:lineRule="auto"/>
        <w:rPr>
          <w:rFonts w:ascii="Times New Roman" w:eastAsia="Times New Roman" w:hAnsi="Times New Roman" w:cs="Times New Roman"/>
          <w:color w:val="000000" w:themeColor="text1"/>
        </w:rPr>
      </w:pPr>
      <w:r>
        <w:rPr>
          <w:rFonts w:ascii="Times New Roman" w:eastAsia="Times New Roman" w:hAnsi="Times New Roman" w:cs="Times New Roman"/>
        </w:rPr>
        <w:t>3.</w:t>
      </w:r>
      <w:r w:rsidR="204E8990" w:rsidRPr="204E8990">
        <w:rPr>
          <w:rFonts w:ascii="Times New Roman" w:eastAsia="Times New Roman" w:hAnsi="Times New Roman" w:cs="Times New Roman"/>
        </w:rPr>
        <w:t xml:space="preserve"> The dental hygienist may also confide in a </w:t>
      </w:r>
      <w:r w:rsidR="006A75DC" w:rsidRPr="204E8990">
        <w:rPr>
          <w:rFonts w:ascii="Times New Roman" w:eastAsia="Times New Roman" w:hAnsi="Times New Roman" w:cs="Times New Roman"/>
        </w:rPr>
        <w:t>co-worker</w:t>
      </w:r>
      <w:r w:rsidR="204E8990" w:rsidRPr="204E8990">
        <w:rPr>
          <w:rFonts w:ascii="Times New Roman" w:eastAsia="Times New Roman" w:hAnsi="Times New Roman" w:cs="Times New Roman"/>
        </w:rPr>
        <w:t xml:space="preserve"> and ask for assistance from them when she speaks with the dentist. The dental hygienist could also receive</w:t>
      </w:r>
      <w:r w:rsidR="0B5757A7" w:rsidRPr="0B5757A7">
        <w:rPr>
          <w:rFonts w:ascii="Times New Roman" w:eastAsia="Times New Roman" w:hAnsi="Times New Roman" w:cs="Times New Roman"/>
        </w:rPr>
        <w:t xml:space="preserve"> from</w:t>
      </w:r>
      <w:r w:rsidR="204E8990" w:rsidRPr="204E8990">
        <w:rPr>
          <w:rFonts w:ascii="Times New Roman" w:eastAsia="Times New Roman" w:hAnsi="Times New Roman" w:cs="Times New Roman"/>
        </w:rPr>
        <w:t xml:space="preserve"> assistance from their coworkers and other team members to help them out. </w:t>
      </w:r>
    </w:p>
    <w:p w14:paraId="3BFE2727" w14:textId="5F8DAC7E" w:rsidR="00FD5CE1" w:rsidRDefault="00FD5CE1" w:rsidP="204E8990">
      <w:pPr>
        <w:autoSpaceDE w:val="0"/>
        <w:autoSpaceDN w:val="0"/>
        <w:adjustRightInd w:val="0"/>
        <w:spacing w:line="480" w:lineRule="auto"/>
        <w:rPr>
          <w:rFonts w:ascii="Times New Roman" w:hAnsi="Times New Roman" w:cs="Times New Roman"/>
        </w:rPr>
      </w:pPr>
    </w:p>
    <w:p w14:paraId="7033E7B6" w14:textId="69585032" w:rsidR="000B7A3C" w:rsidRDefault="000B7A3C" w:rsidP="000B7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en-US"/>
        </w:rPr>
      </w:pPr>
      <w:r w:rsidRPr="00210303">
        <w:rPr>
          <w:rFonts w:ascii="Times New Roman" w:hAnsi="Times New Roman" w:cs="Times New Roman"/>
          <w:b/>
          <w:bCs/>
          <w:color w:val="000000"/>
          <w:kern w:val="0"/>
          <w:lang w:val="en-US"/>
        </w:rPr>
        <w:t xml:space="preserve">Step 5: Assess </w:t>
      </w:r>
      <w:r w:rsidR="00B532AF" w:rsidRPr="00210303">
        <w:rPr>
          <w:rFonts w:ascii="Times New Roman" w:hAnsi="Times New Roman" w:cs="Times New Roman"/>
          <w:b/>
          <w:bCs/>
          <w:color w:val="000000"/>
          <w:kern w:val="0"/>
          <w:lang w:val="en-US"/>
        </w:rPr>
        <w:t>options.</w:t>
      </w:r>
      <w:r w:rsidRPr="00210303">
        <w:rPr>
          <w:rFonts w:ascii="Times New Roman" w:hAnsi="Times New Roman" w:cs="Times New Roman"/>
          <w:color w:val="000000"/>
          <w:kern w:val="0"/>
          <w:lang w:val="en-US"/>
        </w:rPr>
        <w:t xml:space="preserve"> </w:t>
      </w:r>
    </w:p>
    <w:p w14:paraId="2A6879B9" w14:textId="18D70701" w:rsidR="000B7A3C" w:rsidRDefault="000B7A3C" w:rsidP="15824D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en-US"/>
        </w:rPr>
      </w:pPr>
    </w:p>
    <w:p w14:paraId="20A4E99E" w14:textId="3A4CA282" w:rsidR="002219B9" w:rsidRDefault="002219B9" w:rsidP="15824D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1. </w:t>
      </w:r>
      <w:r w:rsidR="15824DF8" w:rsidRPr="204E8990">
        <w:rPr>
          <w:rFonts w:ascii="Times New Roman" w:hAnsi="Times New Roman" w:cs="Times New Roman"/>
          <w:color w:val="000000" w:themeColor="text1"/>
        </w:rPr>
        <w:t xml:space="preserve">As for the first option chosen, the hygienist could discuss with the dentist as to why clients are being billed for 4 units of scaling, polishing, and fluoride within a 1-hour appointment when normally 2 units are done within 60-minute appointments. The </w:t>
      </w:r>
      <w:r w:rsidR="00B945EA" w:rsidRPr="204E8990">
        <w:rPr>
          <w:rFonts w:ascii="Times New Roman" w:hAnsi="Times New Roman" w:cs="Times New Roman"/>
          <w:color w:val="000000" w:themeColor="text1"/>
        </w:rPr>
        <w:t>pro</w:t>
      </w:r>
      <w:r w:rsidR="15824DF8" w:rsidRPr="204E8990">
        <w:rPr>
          <w:rFonts w:ascii="Times New Roman" w:hAnsi="Times New Roman" w:cs="Times New Roman"/>
          <w:color w:val="000000" w:themeColor="text1"/>
        </w:rPr>
        <w:t xml:space="preserve"> of taking this action is that the hygienist is taking ethical action on billing services that were performed which is associated as the ethical principles of honesty and integrity that a hygienist must have to follow the code of </w:t>
      </w:r>
      <w:r w:rsidR="00D85A9D" w:rsidRPr="204E8990">
        <w:rPr>
          <w:rFonts w:ascii="Times New Roman" w:hAnsi="Times New Roman" w:cs="Times New Roman"/>
          <w:color w:val="000000" w:themeColor="text1"/>
        </w:rPr>
        <w:t xml:space="preserve">ethics. </w:t>
      </w:r>
      <w:r w:rsidR="3D17673E" w:rsidRPr="204E8990">
        <w:rPr>
          <w:rFonts w:ascii="Times New Roman" w:hAnsi="Times New Roman" w:cs="Times New Roman"/>
          <w:color w:val="000000" w:themeColor="text1"/>
        </w:rPr>
        <w:t>(CDHA 2012).</w:t>
      </w:r>
      <w:r w:rsidR="15824DF8" w:rsidRPr="204E8990">
        <w:rPr>
          <w:rFonts w:ascii="Times New Roman" w:hAnsi="Times New Roman" w:cs="Times New Roman"/>
          <w:color w:val="000000" w:themeColor="text1"/>
        </w:rPr>
        <w:t xml:space="preserve"> </w:t>
      </w:r>
      <w:r w:rsidR="4BE5791C" w:rsidRPr="204E8990">
        <w:rPr>
          <w:rFonts w:ascii="Times New Roman" w:hAnsi="Times New Roman" w:cs="Times New Roman"/>
          <w:color w:val="000000" w:themeColor="text1"/>
        </w:rPr>
        <w:t xml:space="preserve"> </w:t>
      </w:r>
      <w:r w:rsidR="15824DF8" w:rsidRPr="204E8990">
        <w:rPr>
          <w:rFonts w:ascii="Times New Roman" w:hAnsi="Times New Roman" w:cs="Times New Roman"/>
          <w:color w:val="000000" w:themeColor="text1"/>
        </w:rPr>
        <w:t>Also, by taking this action, we are providing care based on what the client needs. Moreover, we are also preventing the risk of performing fraud by billing the incorrect fees</w:t>
      </w:r>
      <w:r w:rsidR="400BAD80" w:rsidRPr="204E8990">
        <w:rPr>
          <w:rFonts w:ascii="Times New Roman" w:hAnsi="Times New Roman" w:cs="Times New Roman"/>
          <w:color w:val="000000" w:themeColor="text1"/>
        </w:rPr>
        <w:t xml:space="preserve"> </w:t>
      </w:r>
      <w:r w:rsidR="48F8D4E1" w:rsidRPr="204E8990">
        <w:rPr>
          <w:rFonts w:ascii="Times New Roman" w:hAnsi="Times New Roman" w:cs="Times New Roman"/>
          <w:color w:val="000000" w:themeColor="text1"/>
        </w:rPr>
        <w:t>(</w:t>
      </w:r>
      <w:r w:rsidR="57DC5B75" w:rsidRPr="204E8990">
        <w:rPr>
          <w:rFonts w:ascii="Times New Roman" w:hAnsi="Times New Roman" w:cs="Times New Roman"/>
          <w:color w:val="000000" w:themeColor="text1"/>
        </w:rPr>
        <w:t xml:space="preserve">CDHA </w:t>
      </w:r>
      <w:r w:rsidR="1241464F" w:rsidRPr="204E8990">
        <w:rPr>
          <w:rFonts w:ascii="Times New Roman" w:hAnsi="Times New Roman" w:cs="Times New Roman"/>
          <w:color w:val="000000" w:themeColor="text1"/>
        </w:rPr>
        <w:t>2024</w:t>
      </w:r>
      <w:r w:rsidR="15EFDEFA" w:rsidRPr="204E8990">
        <w:rPr>
          <w:rFonts w:ascii="Times New Roman" w:hAnsi="Times New Roman" w:cs="Times New Roman"/>
          <w:color w:val="000000" w:themeColor="text1"/>
        </w:rPr>
        <w:t>).</w:t>
      </w:r>
      <w:r w:rsidR="1241464F" w:rsidRPr="204E8990">
        <w:rPr>
          <w:rFonts w:ascii="Times New Roman" w:hAnsi="Times New Roman" w:cs="Times New Roman"/>
          <w:color w:val="000000" w:themeColor="text1"/>
        </w:rPr>
        <w:t xml:space="preserve"> </w:t>
      </w:r>
      <w:r w:rsidR="15824DF8" w:rsidRPr="204E8990">
        <w:rPr>
          <w:rFonts w:ascii="Times New Roman" w:hAnsi="Times New Roman" w:cs="Times New Roman"/>
          <w:color w:val="000000" w:themeColor="text1"/>
        </w:rPr>
        <w:t xml:space="preserve">As dental hygienists, we need to </w:t>
      </w:r>
      <w:r w:rsidR="009E7836">
        <w:rPr>
          <w:rFonts w:ascii="Times New Roman" w:hAnsi="Times New Roman" w:cs="Times New Roman"/>
          <w:color w:val="000000" w:themeColor="text1"/>
        </w:rPr>
        <w:t xml:space="preserve">ensure insurance fraud is not </w:t>
      </w:r>
      <w:r w:rsidR="00D3720A">
        <w:rPr>
          <w:rFonts w:ascii="Times New Roman" w:hAnsi="Times New Roman" w:cs="Times New Roman"/>
          <w:color w:val="000000" w:themeColor="text1"/>
        </w:rPr>
        <w:t>completed on our behalf</w:t>
      </w:r>
      <w:r w:rsidR="2D3C8F52" w:rsidRPr="204E8990">
        <w:rPr>
          <w:rFonts w:ascii="Times New Roman" w:hAnsi="Times New Roman" w:cs="Times New Roman"/>
          <w:color w:val="000000" w:themeColor="text1"/>
        </w:rPr>
        <w:t>.</w:t>
      </w:r>
      <w:r w:rsidR="15824DF8" w:rsidRPr="204E8990">
        <w:rPr>
          <w:rFonts w:ascii="Times New Roman" w:hAnsi="Times New Roman" w:cs="Times New Roman"/>
          <w:color w:val="000000" w:themeColor="text1"/>
        </w:rPr>
        <w:t xml:space="preserve"> The cons of taking this action can lead to </w:t>
      </w:r>
      <w:proofErr w:type="gramStart"/>
      <w:r w:rsidR="15824DF8" w:rsidRPr="204E8990">
        <w:rPr>
          <w:rFonts w:ascii="Times New Roman" w:hAnsi="Times New Roman" w:cs="Times New Roman"/>
          <w:color w:val="000000" w:themeColor="text1"/>
        </w:rPr>
        <w:t>a</w:t>
      </w:r>
      <w:proofErr w:type="gramEnd"/>
      <w:r w:rsidR="15824DF8" w:rsidRPr="204E8990">
        <w:rPr>
          <w:rFonts w:ascii="Times New Roman" w:hAnsi="Times New Roman" w:cs="Times New Roman"/>
          <w:color w:val="000000" w:themeColor="text1"/>
        </w:rPr>
        <w:t xml:space="preserve"> </w:t>
      </w:r>
      <w:r w:rsidR="000A72DC">
        <w:rPr>
          <w:rFonts w:ascii="Times New Roman" w:hAnsi="Times New Roman" w:cs="Times New Roman"/>
          <w:color w:val="000000" w:themeColor="text1"/>
        </w:rPr>
        <w:t>un-healthy</w:t>
      </w:r>
      <w:r w:rsidR="15824DF8" w:rsidRPr="204E8990">
        <w:rPr>
          <w:rFonts w:ascii="Times New Roman" w:hAnsi="Times New Roman" w:cs="Times New Roman"/>
          <w:color w:val="000000" w:themeColor="text1"/>
        </w:rPr>
        <w:t xml:space="preserve"> relationship with the dentist. The dentist may refuse the option and be </w:t>
      </w:r>
      <w:r w:rsidR="00D85A9D" w:rsidRPr="204E8990">
        <w:rPr>
          <w:rFonts w:ascii="Times New Roman" w:hAnsi="Times New Roman" w:cs="Times New Roman"/>
          <w:color w:val="000000" w:themeColor="text1"/>
        </w:rPr>
        <w:t>selfish and</w:t>
      </w:r>
      <w:r w:rsidR="00756DAB" w:rsidRPr="204E8990">
        <w:rPr>
          <w:rFonts w:ascii="Times New Roman" w:hAnsi="Times New Roman" w:cs="Times New Roman"/>
          <w:color w:val="000000" w:themeColor="text1"/>
        </w:rPr>
        <w:t xml:space="preserve"> </w:t>
      </w:r>
      <w:r w:rsidR="15824DF8" w:rsidRPr="204E8990">
        <w:rPr>
          <w:rFonts w:ascii="Times New Roman" w:hAnsi="Times New Roman" w:cs="Times New Roman"/>
          <w:color w:val="000000" w:themeColor="text1"/>
        </w:rPr>
        <w:t xml:space="preserve">ignore the fact </w:t>
      </w:r>
      <w:r w:rsidR="57C035E6" w:rsidRPr="204E8990">
        <w:rPr>
          <w:rFonts w:ascii="Times New Roman" w:hAnsi="Times New Roman" w:cs="Times New Roman"/>
          <w:color w:val="000000" w:themeColor="text1"/>
        </w:rPr>
        <w:t xml:space="preserve">that it does not </w:t>
      </w:r>
      <w:r w:rsidR="0A0E0064" w:rsidRPr="204E8990">
        <w:rPr>
          <w:rFonts w:ascii="Times New Roman" w:hAnsi="Times New Roman" w:cs="Times New Roman"/>
          <w:color w:val="000000" w:themeColor="text1"/>
        </w:rPr>
        <w:t xml:space="preserve">relate to what the </w:t>
      </w:r>
      <w:r w:rsidR="4D3F4631" w:rsidRPr="204E8990">
        <w:rPr>
          <w:rFonts w:ascii="Times New Roman" w:hAnsi="Times New Roman" w:cs="Times New Roman"/>
          <w:color w:val="000000" w:themeColor="text1"/>
        </w:rPr>
        <w:t>patient needs</w:t>
      </w:r>
      <w:r w:rsidR="32E753DF" w:rsidRPr="204E8990">
        <w:rPr>
          <w:rFonts w:ascii="Times New Roman" w:hAnsi="Times New Roman" w:cs="Times New Roman"/>
          <w:color w:val="000000" w:themeColor="text1"/>
        </w:rPr>
        <w:t xml:space="preserve"> </w:t>
      </w:r>
      <w:r w:rsidR="265B1B18" w:rsidRPr="204E8990">
        <w:rPr>
          <w:rFonts w:ascii="Times New Roman" w:hAnsi="Times New Roman" w:cs="Times New Roman"/>
          <w:color w:val="000000" w:themeColor="text1"/>
        </w:rPr>
        <w:t>and</w:t>
      </w:r>
      <w:r w:rsidR="6B0C4769" w:rsidRPr="204E8990">
        <w:rPr>
          <w:rFonts w:ascii="Times New Roman" w:hAnsi="Times New Roman" w:cs="Times New Roman"/>
          <w:color w:val="000000" w:themeColor="text1"/>
        </w:rPr>
        <w:t xml:space="preserve"> not </w:t>
      </w:r>
      <w:r w:rsidR="265B1B18" w:rsidRPr="204E8990">
        <w:rPr>
          <w:rFonts w:ascii="Times New Roman" w:hAnsi="Times New Roman" w:cs="Times New Roman"/>
          <w:color w:val="000000" w:themeColor="text1"/>
        </w:rPr>
        <w:t xml:space="preserve">care about it and doesn't </w:t>
      </w:r>
      <w:r w:rsidR="6B0C4769" w:rsidRPr="204E8990">
        <w:rPr>
          <w:rFonts w:ascii="Times New Roman" w:hAnsi="Times New Roman" w:cs="Times New Roman"/>
          <w:color w:val="000000" w:themeColor="text1"/>
        </w:rPr>
        <w:t>agree</w:t>
      </w:r>
      <w:r w:rsidR="265B1B18" w:rsidRPr="204E8990">
        <w:rPr>
          <w:rFonts w:ascii="Times New Roman" w:hAnsi="Times New Roman" w:cs="Times New Roman"/>
          <w:color w:val="000000" w:themeColor="text1"/>
        </w:rPr>
        <w:t>.</w:t>
      </w:r>
      <w:r w:rsidR="278B9842" w:rsidRPr="204E8990">
        <w:rPr>
          <w:rFonts w:ascii="Times New Roman" w:hAnsi="Times New Roman" w:cs="Times New Roman"/>
          <w:color w:val="000000" w:themeColor="text1"/>
        </w:rPr>
        <w:t xml:space="preserve"> </w:t>
      </w:r>
      <w:proofErr w:type="gramStart"/>
      <w:r w:rsidR="6AD5A80B" w:rsidRPr="6AD5A80B">
        <w:rPr>
          <w:rFonts w:ascii="Times New Roman" w:hAnsi="Times New Roman" w:cs="Times New Roman"/>
          <w:color w:val="000000" w:themeColor="text1"/>
        </w:rPr>
        <w:t xml:space="preserve">That being said, </w:t>
      </w:r>
      <w:r w:rsidR="660738C9" w:rsidRPr="660738C9">
        <w:rPr>
          <w:rFonts w:ascii="Times New Roman" w:hAnsi="Times New Roman" w:cs="Times New Roman"/>
          <w:color w:val="000000" w:themeColor="text1"/>
        </w:rPr>
        <w:t>the</w:t>
      </w:r>
      <w:proofErr w:type="gramEnd"/>
      <w:r w:rsidR="556B381A" w:rsidRPr="204E8990">
        <w:rPr>
          <w:rFonts w:ascii="Times New Roman" w:hAnsi="Times New Roman" w:cs="Times New Roman"/>
          <w:color w:val="000000" w:themeColor="text1"/>
        </w:rPr>
        <w:t xml:space="preserve"> </w:t>
      </w:r>
      <w:r w:rsidR="004E686E" w:rsidRPr="204E8990">
        <w:rPr>
          <w:rFonts w:ascii="Times New Roman" w:hAnsi="Times New Roman" w:cs="Times New Roman"/>
          <w:color w:val="000000" w:themeColor="text1"/>
        </w:rPr>
        <w:t>hygienist</w:t>
      </w:r>
      <w:r w:rsidR="728F5DF9" w:rsidRPr="204E8990">
        <w:rPr>
          <w:rFonts w:ascii="Times New Roman" w:hAnsi="Times New Roman" w:cs="Times New Roman"/>
          <w:color w:val="000000" w:themeColor="text1"/>
        </w:rPr>
        <w:t xml:space="preserve"> </w:t>
      </w:r>
      <w:r w:rsidR="27C6C3E8" w:rsidRPr="204E8990">
        <w:rPr>
          <w:rFonts w:ascii="Times New Roman" w:hAnsi="Times New Roman" w:cs="Times New Roman"/>
          <w:color w:val="000000" w:themeColor="text1"/>
        </w:rPr>
        <w:t xml:space="preserve">is not </w:t>
      </w:r>
      <w:r w:rsidR="6B4B2FEE" w:rsidRPr="204E8990">
        <w:rPr>
          <w:rFonts w:ascii="Times New Roman" w:hAnsi="Times New Roman" w:cs="Times New Roman"/>
          <w:color w:val="000000" w:themeColor="text1"/>
        </w:rPr>
        <w:t xml:space="preserve">maintaining professional </w:t>
      </w:r>
      <w:r w:rsidR="1AE98852" w:rsidRPr="204E8990">
        <w:rPr>
          <w:rFonts w:ascii="Times New Roman" w:hAnsi="Times New Roman" w:cs="Times New Roman"/>
          <w:color w:val="000000" w:themeColor="text1"/>
        </w:rPr>
        <w:t>relationships with</w:t>
      </w:r>
      <w:r w:rsidR="2EEF5A3F" w:rsidRPr="204E8990">
        <w:rPr>
          <w:rFonts w:ascii="Times New Roman" w:hAnsi="Times New Roman" w:cs="Times New Roman"/>
          <w:color w:val="000000" w:themeColor="text1"/>
        </w:rPr>
        <w:t xml:space="preserve"> </w:t>
      </w:r>
      <w:r w:rsidR="694B24E6" w:rsidRPr="204E8990">
        <w:rPr>
          <w:rFonts w:ascii="Times New Roman" w:hAnsi="Times New Roman" w:cs="Times New Roman"/>
          <w:color w:val="000000" w:themeColor="text1"/>
        </w:rPr>
        <w:t>colleagues</w:t>
      </w:r>
      <w:r w:rsidR="4EDF3460" w:rsidRPr="204E8990">
        <w:rPr>
          <w:rFonts w:ascii="Times New Roman" w:hAnsi="Times New Roman" w:cs="Times New Roman"/>
          <w:color w:val="000000" w:themeColor="text1"/>
        </w:rPr>
        <w:t xml:space="preserve"> and dental </w:t>
      </w:r>
      <w:r w:rsidR="0125B8D0" w:rsidRPr="204E8990">
        <w:rPr>
          <w:rFonts w:ascii="Times New Roman" w:hAnsi="Times New Roman" w:cs="Times New Roman"/>
          <w:color w:val="000000" w:themeColor="text1"/>
        </w:rPr>
        <w:t>staff</w:t>
      </w:r>
      <w:r w:rsidR="4FA9F97F" w:rsidRPr="204E8990">
        <w:rPr>
          <w:rFonts w:ascii="Times New Roman" w:hAnsi="Times New Roman" w:cs="Times New Roman"/>
          <w:color w:val="000000" w:themeColor="text1"/>
        </w:rPr>
        <w:t xml:space="preserve"> </w:t>
      </w:r>
      <w:r w:rsidR="508F4598" w:rsidRPr="204E8990">
        <w:rPr>
          <w:rFonts w:ascii="Times New Roman" w:hAnsi="Times New Roman" w:cs="Times New Roman"/>
          <w:color w:val="000000" w:themeColor="text1"/>
        </w:rPr>
        <w:t xml:space="preserve">as per the </w:t>
      </w:r>
      <w:r w:rsidR="1F87AE45" w:rsidRPr="204E8990">
        <w:rPr>
          <w:rFonts w:ascii="Times New Roman" w:hAnsi="Times New Roman" w:cs="Times New Roman"/>
          <w:color w:val="000000" w:themeColor="text1"/>
        </w:rPr>
        <w:t xml:space="preserve">CDHO standards of </w:t>
      </w:r>
      <w:r w:rsidR="1DCC9A13" w:rsidRPr="204E8990">
        <w:rPr>
          <w:rFonts w:ascii="Times New Roman" w:hAnsi="Times New Roman" w:cs="Times New Roman"/>
          <w:color w:val="000000" w:themeColor="text1"/>
        </w:rPr>
        <w:t xml:space="preserve">practice </w:t>
      </w:r>
      <w:r w:rsidR="1DCC9A13" w:rsidRPr="237BCB59">
        <w:rPr>
          <w:rFonts w:ascii="Times New Roman" w:hAnsi="Times New Roman" w:cs="Times New Roman"/>
          <w:color w:val="000000" w:themeColor="text1"/>
        </w:rPr>
        <w:t>(</w:t>
      </w:r>
      <w:r w:rsidR="037D8F34" w:rsidRPr="237BCB59">
        <w:rPr>
          <w:rFonts w:ascii="Times New Roman" w:hAnsi="Times New Roman" w:cs="Times New Roman"/>
          <w:color w:val="000000" w:themeColor="text1"/>
        </w:rPr>
        <w:t xml:space="preserve">CDHO </w:t>
      </w:r>
      <w:r w:rsidR="004956BA">
        <w:rPr>
          <w:rFonts w:ascii="Times New Roman" w:hAnsi="Times New Roman" w:cs="Times New Roman"/>
          <w:color w:val="000000" w:themeColor="text1"/>
        </w:rPr>
        <w:t>2012).</w:t>
      </w:r>
      <w:r w:rsidR="61FE63D7" w:rsidRPr="204E8990">
        <w:rPr>
          <w:rFonts w:ascii="Times New Roman" w:hAnsi="Times New Roman" w:cs="Times New Roman"/>
          <w:color w:val="000000" w:themeColor="text1"/>
        </w:rPr>
        <w:t xml:space="preserve"> </w:t>
      </w:r>
      <w:r w:rsidR="02623989" w:rsidRPr="204E8990">
        <w:rPr>
          <w:rFonts w:ascii="Times New Roman" w:hAnsi="Times New Roman" w:cs="Times New Roman"/>
          <w:color w:val="000000" w:themeColor="text1"/>
        </w:rPr>
        <w:t xml:space="preserve"> </w:t>
      </w:r>
      <w:r w:rsidR="61FE63D7" w:rsidRPr="204E8990">
        <w:rPr>
          <w:rFonts w:ascii="Times New Roman" w:hAnsi="Times New Roman" w:cs="Times New Roman"/>
          <w:color w:val="000000" w:themeColor="text1"/>
        </w:rPr>
        <w:t>Another</w:t>
      </w:r>
      <w:r w:rsidR="15824DF8" w:rsidRPr="204E8990">
        <w:rPr>
          <w:rFonts w:ascii="Times New Roman" w:hAnsi="Times New Roman" w:cs="Times New Roman"/>
          <w:color w:val="000000" w:themeColor="text1"/>
        </w:rPr>
        <w:t xml:space="preserve"> con is that by reducing the fees for the practice, it </w:t>
      </w:r>
      <w:r w:rsidR="15824DF8" w:rsidRPr="204E8990">
        <w:rPr>
          <w:rFonts w:ascii="Times New Roman" w:hAnsi="Times New Roman" w:cs="Times New Roman"/>
          <w:color w:val="000000" w:themeColor="text1"/>
        </w:rPr>
        <w:lastRenderedPageBreak/>
        <w:t xml:space="preserve">might impact their production salary for the dental team and practice, and this might not benefit them. </w:t>
      </w:r>
      <w:r w:rsidR="436DC054" w:rsidRPr="204E8990">
        <w:rPr>
          <w:rFonts w:ascii="Times New Roman" w:hAnsi="Times New Roman" w:cs="Times New Roman"/>
          <w:color w:val="000000" w:themeColor="text1"/>
        </w:rPr>
        <w:t xml:space="preserve">In my past </w:t>
      </w:r>
      <w:r w:rsidR="7CCCE6D5" w:rsidRPr="204E8990">
        <w:rPr>
          <w:rFonts w:ascii="Times New Roman" w:hAnsi="Times New Roman" w:cs="Times New Roman"/>
          <w:color w:val="000000" w:themeColor="text1"/>
        </w:rPr>
        <w:t>experiences</w:t>
      </w:r>
      <w:r w:rsidR="35D92D02" w:rsidRPr="204E8990">
        <w:rPr>
          <w:rFonts w:ascii="Times New Roman" w:hAnsi="Times New Roman" w:cs="Times New Roman"/>
          <w:color w:val="000000" w:themeColor="text1"/>
        </w:rPr>
        <w:t xml:space="preserve">, I </w:t>
      </w:r>
      <w:r w:rsidR="00F377A4">
        <w:rPr>
          <w:rFonts w:ascii="Times New Roman" w:hAnsi="Times New Roman" w:cs="Times New Roman"/>
          <w:color w:val="000000" w:themeColor="text1"/>
        </w:rPr>
        <w:t xml:space="preserve">personally </w:t>
      </w:r>
      <w:r w:rsidR="35D92D02" w:rsidRPr="204E8990">
        <w:rPr>
          <w:rFonts w:ascii="Times New Roman" w:hAnsi="Times New Roman" w:cs="Times New Roman"/>
          <w:color w:val="000000" w:themeColor="text1"/>
        </w:rPr>
        <w:t xml:space="preserve">witnessed </w:t>
      </w:r>
      <w:r w:rsidR="29D1C2C9" w:rsidRPr="204E8990">
        <w:rPr>
          <w:rFonts w:ascii="Times New Roman" w:hAnsi="Times New Roman" w:cs="Times New Roman"/>
          <w:color w:val="000000" w:themeColor="text1"/>
        </w:rPr>
        <w:t xml:space="preserve">some </w:t>
      </w:r>
      <w:r w:rsidR="7CCCE6D5" w:rsidRPr="204E8990">
        <w:rPr>
          <w:rFonts w:ascii="Times New Roman" w:hAnsi="Times New Roman" w:cs="Times New Roman"/>
          <w:color w:val="000000" w:themeColor="text1"/>
        </w:rPr>
        <w:t>hygienists</w:t>
      </w:r>
      <w:r w:rsidR="29D1C2C9" w:rsidRPr="204E8990">
        <w:rPr>
          <w:rFonts w:ascii="Times New Roman" w:hAnsi="Times New Roman" w:cs="Times New Roman"/>
          <w:color w:val="000000" w:themeColor="text1"/>
        </w:rPr>
        <w:t xml:space="preserve"> that</w:t>
      </w:r>
      <w:r w:rsidR="3AB96813" w:rsidRPr="204E8990">
        <w:rPr>
          <w:rFonts w:ascii="Times New Roman" w:hAnsi="Times New Roman" w:cs="Times New Roman"/>
          <w:color w:val="000000" w:themeColor="text1"/>
        </w:rPr>
        <w:t xml:space="preserve"> were </w:t>
      </w:r>
      <w:r w:rsidR="008640B4" w:rsidRPr="204E8990">
        <w:rPr>
          <w:rFonts w:ascii="Times New Roman" w:hAnsi="Times New Roman" w:cs="Times New Roman"/>
          <w:color w:val="000000" w:themeColor="text1"/>
        </w:rPr>
        <w:t>billing services</w:t>
      </w:r>
      <w:r w:rsidR="7A09BF3A" w:rsidRPr="204E8990">
        <w:rPr>
          <w:rFonts w:ascii="Times New Roman" w:hAnsi="Times New Roman" w:cs="Times New Roman"/>
          <w:color w:val="000000" w:themeColor="text1"/>
        </w:rPr>
        <w:t xml:space="preserve"> and</w:t>
      </w:r>
      <w:r w:rsidR="5AE4FFAE" w:rsidRPr="204E8990">
        <w:rPr>
          <w:rFonts w:ascii="Times New Roman" w:hAnsi="Times New Roman" w:cs="Times New Roman"/>
          <w:color w:val="000000" w:themeColor="text1"/>
        </w:rPr>
        <w:t xml:space="preserve"> </w:t>
      </w:r>
      <w:r w:rsidR="7CCCE6D5" w:rsidRPr="204E8990">
        <w:rPr>
          <w:rFonts w:ascii="Times New Roman" w:hAnsi="Times New Roman" w:cs="Times New Roman"/>
          <w:color w:val="000000" w:themeColor="text1"/>
        </w:rPr>
        <w:t>rounding up the amount just to reach a production goal for the office. This might be considered a con for the office for not meeting the financial standards for the office.</w:t>
      </w:r>
      <w:r w:rsidR="436DC054" w:rsidRPr="204E8990">
        <w:rPr>
          <w:rFonts w:ascii="Times New Roman" w:hAnsi="Times New Roman" w:cs="Times New Roman"/>
          <w:color w:val="000000" w:themeColor="text1"/>
        </w:rPr>
        <w:t xml:space="preserve"> </w:t>
      </w:r>
    </w:p>
    <w:p w14:paraId="2EF8F678" w14:textId="77777777" w:rsidR="002219B9" w:rsidRDefault="002219B9" w:rsidP="15824D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p>
    <w:p w14:paraId="05B568FE" w14:textId="3F7A5666" w:rsidR="000B7A3C" w:rsidRDefault="002219B9" w:rsidP="15824D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2. </w:t>
      </w:r>
      <w:r w:rsidR="15824DF8" w:rsidRPr="204E8990">
        <w:rPr>
          <w:rFonts w:ascii="Times New Roman" w:hAnsi="Times New Roman" w:cs="Times New Roman"/>
          <w:color w:val="000000" w:themeColor="text1"/>
        </w:rPr>
        <w:t>Moving forward, reaching out to regulatory bodies can also assist the hygienist to seek more clarification on how to resolve the dilemma</w:t>
      </w:r>
      <w:r w:rsidR="179DAE76" w:rsidRPr="204E8990">
        <w:rPr>
          <w:rFonts w:ascii="Times New Roman" w:hAnsi="Times New Roman" w:cs="Times New Roman"/>
          <w:color w:val="000000" w:themeColor="text1"/>
        </w:rPr>
        <w:t xml:space="preserve">. </w:t>
      </w:r>
      <w:r w:rsidR="6E9AE4D1" w:rsidRPr="204E8990">
        <w:rPr>
          <w:rFonts w:ascii="Times New Roman" w:hAnsi="Times New Roman" w:cs="Times New Roman"/>
          <w:color w:val="000000" w:themeColor="text1"/>
        </w:rPr>
        <w:t>Such as using CDHO, RHPA, and the DHA.</w:t>
      </w:r>
      <w:r w:rsidR="15824DF8" w:rsidRPr="204E8990">
        <w:rPr>
          <w:rFonts w:ascii="Times New Roman" w:hAnsi="Times New Roman" w:cs="Times New Roman"/>
          <w:color w:val="000000" w:themeColor="text1"/>
        </w:rPr>
        <w:t xml:space="preserve"> </w:t>
      </w:r>
      <w:r w:rsidR="36BFF2C9" w:rsidRPr="204E8990">
        <w:rPr>
          <w:rFonts w:ascii="Times New Roman" w:hAnsi="Times New Roman" w:cs="Times New Roman"/>
          <w:color w:val="000000" w:themeColor="text1"/>
        </w:rPr>
        <w:t xml:space="preserve"> </w:t>
      </w:r>
      <w:r w:rsidR="15824DF8" w:rsidRPr="204E8990">
        <w:rPr>
          <w:rFonts w:ascii="Times New Roman" w:hAnsi="Times New Roman" w:cs="Times New Roman"/>
          <w:color w:val="000000" w:themeColor="text1"/>
        </w:rPr>
        <w:t xml:space="preserve">The pros of performing this is that this can provide the hygienist with some </w:t>
      </w:r>
      <w:r w:rsidR="22CFEDD7" w:rsidRPr="204E8990">
        <w:rPr>
          <w:rFonts w:ascii="Times New Roman" w:hAnsi="Times New Roman" w:cs="Times New Roman"/>
          <w:color w:val="000000" w:themeColor="text1"/>
        </w:rPr>
        <w:t>advice</w:t>
      </w:r>
      <w:r w:rsidR="15824DF8" w:rsidRPr="204E8990">
        <w:rPr>
          <w:rFonts w:ascii="Times New Roman" w:hAnsi="Times New Roman" w:cs="Times New Roman"/>
          <w:color w:val="000000" w:themeColor="text1"/>
        </w:rPr>
        <w:t xml:space="preserve"> on how to assist them</w:t>
      </w:r>
      <w:r w:rsidR="00F377A4">
        <w:rPr>
          <w:rFonts w:ascii="Times New Roman" w:hAnsi="Times New Roman" w:cs="Times New Roman"/>
          <w:color w:val="000000" w:themeColor="text1"/>
        </w:rPr>
        <w:t>,</w:t>
      </w:r>
      <w:r w:rsidR="15824DF8" w:rsidRPr="204E8990">
        <w:rPr>
          <w:rFonts w:ascii="Times New Roman" w:hAnsi="Times New Roman" w:cs="Times New Roman"/>
          <w:color w:val="000000" w:themeColor="text1"/>
        </w:rPr>
        <w:t xml:space="preserve"> such as how to bill for services</w:t>
      </w:r>
      <w:r w:rsidR="2C227A8C" w:rsidRPr="204E8990">
        <w:rPr>
          <w:rFonts w:ascii="Times New Roman" w:hAnsi="Times New Roman" w:cs="Times New Roman"/>
          <w:color w:val="000000" w:themeColor="text1"/>
        </w:rPr>
        <w:t xml:space="preserve"> </w:t>
      </w:r>
      <w:r w:rsidR="7E4E9A94" w:rsidRPr="204E8990">
        <w:rPr>
          <w:rFonts w:ascii="Times New Roman" w:hAnsi="Times New Roman" w:cs="Times New Roman"/>
          <w:color w:val="000000" w:themeColor="text1"/>
        </w:rPr>
        <w:t xml:space="preserve">and gain new </w:t>
      </w:r>
      <w:r w:rsidR="7847BC22" w:rsidRPr="204E8990">
        <w:rPr>
          <w:rFonts w:ascii="Times New Roman" w:hAnsi="Times New Roman" w:cs="Times New Roman"/>
          <w:color w:val="000000" w:themeColor="text1"/>
        </w:rPr>
        <w:t>information.</w:t>
      </w:r>
      <w:r w:rsidR="15824DF8" w:rsidRPr="204E8990">
        <w:rPr>
          <w:rFonts w:ascii="Times New Roman" w:hAnsi="Times New Roman" w:cs="Times New Roman"/>
          <w:color w:val="000000" w:themeColor="text1"/>
        </w:rPr>
        <w:t xml:space="preserve"> Furthermore, it can also protect the hygienist from performing illegal actions because they are reaching out on how to overcome this and that is the right thing to do. Thus, the regulatory bodies can help the hygienist with how to ethically handle the situation based on the laws and regulations a hygienist must follow. The cons of taking this action can be a bit time-consuming. You would have to use the internet to research for answers and sometimes it might not be ideal considering the client may be in the chair or in the waiting room. Therefore, this might delay the process. Along with this, it may be difficult to deal with the situation alone considering this type of action has not been taken before and that the hygienist may require a coworkers support to help overcome the situation. </w:t>
      </w:r>
    </w:p>
    <w:p w14:paraId="1DD8C7A1" w14:textId="6EAFD753" w:rsidR="005429EB" w:rsidRDefault="005429EB" w:rsidP="15824D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p>
    <w:p w14:paraId="5BDFDDF2" w14:textId="020B43B1" w:rsidR="005429EB" w:rsidRDefault="005429EB" w:rsidP="15824D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kern w:val="0"/>
        </w:rPr>
      </w:pPr>
      <w:r>
        <w:rPr>
          <w:rFonts w:ascii="Times New Roman" w:hAnsi="Times New Roman" w:cs="Times New Roman"/>
          <w:color w:val="000000" w:themeColor="text1"/>
        </w:rPr>
        <w:t xml:space="preserve">3. the pros of reaching out to other </w:t>
      </w:r>
      <w:r w:rsidR="006C4DCC">
        <w:rPr>
          <w:rFonts w:ascii="Times New Roman" w:hAnsi="Times New Roman" w:cs="Times New Roman"/>
          <w:color w:val="000000" w:themeColor="text1"/>
        </w:rPr>
        <w:t xml:space="preserve">hygienists in the office are </w:t>
      </w:r>
      <w:r w:rsidR="00C92B72">
        <w:rPr>
          <w:rFonts w:ascii="Times New Roman" w:hAnsi="Times New Roman" w:cs="Times New Roman"/>
          <w:color w:val="000000" w:themeColor="text1"/>
        </w:rPr>
        <w:t>that</w:t>
      </w:r>
      <w:r w:rsidR="006C4DCC">
        <w:rPr>
          <w:rFonts w:ascii="Times New Roman" w:hAnsi="Times New Roman" w:cs="Times New Roman"/>
          <w:color w:val="000000" w:themeColor="text1"/>
        </w:rPr>
        <w:t xml:space="preserve"> they may be more knowledgeable in this area, they themselves may have been asked to do the same thing and already gone through this process. </w:t>
      </w:r>
      <w:r w:rsidR="00C92B72">
        <w:rPr>
          <w:rFonts w:ascii="Times New Roman" w:hAnsi="Times New Roman" w:cs="Times New Roman"/>
          <w:color w:val="000000" w:themeColor="text1"/>
        </w:rPr>
        <w:t xml:space="preserve">A con is that the other hygienists may be complying with what’s been asked of this </w:t>
      </w:r>
      <w:r w:rsidR="00B0052E">
        <w:rPr>
          <w:rFonts w:ascii="Times New Roman" w:hAnsi="Times New Roman" w:cs="Times New Roman"/>
          <w:color w:val="000000" w:themeColor="text1"/>
        </w:rPr>
        <w:t>dentist and</w:t>
      </w:r>
      <w:r w:rsidR="00C92B72">
        <w:rPr>
          <w:rFonts w:ascii="Times New Roman" w:hAnsi="Times New Roman" w:cs="Times New Roman"/>
          <w:color w:val="000000" w:themeColor="text1"/>
        </w:rPr>
        <w:t xml:space="preserve"> may not see it as a concern. This will then create conflict within the workplace due to different of what’s right and wrong. </w:t>
      </w:r>
    </w:p>
    <w:p w14:paraId="0863E3AC" w14:textId="77777777" w:rsidR="000B7A3C" w:rsidRPr="00210303" w:rsidRDefault="000B7A3C" w:rsidP="000B7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en-US"/>
        </w:rPr>
      </w:pPr>
    </w:p>
    <w:p w14:paraId="316308A9" w14:textId="77777777" w:rsidR="00B0052E" w:rsidRDefault="00B0052E" w:rsidP="000B7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kern w:val="0"/>
          <w:lang w:val="en-US"/>
        </w:rPr>
      </w:pPr>
    </w:p>
    <w:p w14:paraId="124D252F" w14:textId="053084CB" w:rsidR="000B7A3C" w:rsidRDefault="000B7A3C" w:rsidP="000B7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en-US"/>
        </w:rPr>
      </w:pPr>
      <w:r w:rsidRPr="00210303">
        <w:rPr>
          <w:rFonts w:ascii="Times New Roman" w:hAnsi="Times New Roman" w:cs="Times New Roman"/>
          <w:b/>
          <w:bCs/>
          <w:color w:val="000000"/>
          <w:kern w:val="0"/>
          <w:lang w:val="en-US"/>
        </w:rPr>
        <w:t>Step 6: Choose course of action</w:t>
      </w:r>
      <w:r w:rsidR="00465E14">
        <w:rPr>
          <w:rFonts w:ascii="Times New Roman" w:hAnsi="Times New Roman" w:cs="Times New Roman"/>
          <w:color w:val="000000"/>
          <w:kern w:val="0"/>
          <w:lang w:val="en-US"/>
        </w:rPr>
        <w:t>.</w:t>
      </w:r>
    </w:p>
    <w:p w14:paraId="628463C0" w14:textId="77777777" w:rsidR="000B7A3C" w:rsidRDefault="000B7A3C" w:rsidP="000B7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en-US"/>
        </w:rPr>
      </w:pPr>
    </w:p>
    <w:p w14:paraId="21FE63B4" w14:textId="146986C8" w:rsidR="00FD5CE1" w:rsidRDefault="15824DF8" w:rsidP="00FD5C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color w:val="000000" w:themeColor="text1"/>
          <w:lang w:val="en-US"/>
        </w:rPr>
      </w:pPr>
      <w:r w:rsidRPr="15824DF8">
        <w:rPr>
          <w:rFonts w:ascii="Times New Roman" w:hAnsi="Times New Roman" w:cs="Times New Roman"/>
          <w:color w:val="000000" w:themeColor="text1"/>
          <w:lang w:val="en-US"/>
        </w:rPr>
        <w:t xml:space="preserve">Based on the scenario, the best course of action to choose from is to reach out to our </w:t>
      </w:r>
      <w:r w:rsidR="00296DAD" w:rsidRPr="15824DF8">
        <w:rPr>
          <w:rFonts w:ascii="Times New Roman" w:hAnsi="Times New Roman" w:cs="Times New Roman"/>
          <w:color w:val="000000" w:themeColor="text1"/>
          <w:lang w:val="en-US"/>
        </w:rPr>
        <w:t>regulat</w:t>
      </w:r>
      <w:r w:rsidR="00296DAD">
        <w:rPr>
          <w:rFonts w:ascii="Times New Roman" w:hAnsi="Times New Roman" w:cs="Times New Roman"/>
          <w:color w:val="000000" w:themeColor="text1"/>
          <w:lang w:val="en-US"/>
        </w:rPr>
        <w:t>ory</w:t>
      </w:r>
      <w:r w:rsidRPr="15824DF8">
        <w:rPr>
          <w:rFonts w:ascii="Times New Roman" w:hAnsi="Times New Roman" w:cs="Times New Roman"/>
          <w:color w:val="000000" w:themeColor="text1"/>
          <w:lang w:val="en-US"/>
        </w:rPr>
        <w:t xml:space="preserve"> bodies to seek answers to help us assist on overcoming the ethical dilemma. As a dental </w:t>
      </w:r>
      <w:r w:rsidR="00CD67F9" w:rsidRPr="15824DF8">
        <w:rPr>
          <w:rFonts w:ascii="Times New Roman" w:hAnsi="Times New Roman" w:cs="Times New Roman"/>
          <w:color w:val="000000" w:themeColor="text1"/>
          <w:lang w:val="en-US"/>
        </w:rPr>
        <w:t>hygienist</w:t>
      </w:r>
      <w:r w:rsidRPr="15824DF8">
        <w:rPr>
          <w:rFonts w:ascii="Times New Roman" w:hAnsi="Times New Roman" w:cs="Times New Roman"/>
          <w:color w:val="000000" w:themeColor="text1"/>
          <w:lang w:val="en-US"/>
        </w:rPr>
        <w:t xml:space="preserve">, we are </w:t>
      </w:r>
      <w:r w:rsidR="002229E9">
        <w:rPr>
          <w:rFonts w:ascii="Times New Roman" w:hAnsi="Times New Roman" w:cs="Times New Roman"/>
          <w:color w:val="000000" w:themeColor="text1"/>
          <w:lang w:val="en-US"/>
        </w:rPr>
        <w:t xml:space="preserve">held </w:t>
      </w:r>
      <w:r w:rsidR="00B5685F">
        <w:rPr>
          <w:rFonts w:ascii="Times New Roman" w:hAnsi="Times New Roman" w:cs="Times New Roman"/>
          <w:color w:val="000000" w:themeColor="text1"/>
          <w:lang w:val="en-US"/>
        </w:rPr>
        <w:t xml:space="preserve">to a </w:t>
      </w:r>
      <w:r w:rsidR="002F4EB2">
        <w:rPr>
          <w:rFonts w:ascii="Times New Roman" w:hAnsi="Times New Roman" w:cs="Times New Roman"/>
          <w:color w:val="000000" w:themeColor="text1"/>
          <w:lang w:val="en-US"/>
        </w:rPr>
        <w:t xml:space="preserve">certain level </w:t>
      </w:r>
      <w:r w:rsidR="00B91F4D">
        <w:rPr>
          <w:rFonts w:ascii="Times New Roman" w:hAnsi="Times New Roman" w:cs="Times New Roman"/>
          <w:color w:val="000000" w:themeColor="text1"/>
          <w:lang w:val="en-US"/>
        </w:rPr>
        <w:t xml:space="preserve">of </w:t>
      </w:r>
      <w:r w:rsidR="00DD50B6">
        <w:rPr>
          <w:rFonts w:ascii="Times New Roman" w:hAnsi="Times New Roman" w:cs="Times New Roman"/>
          <w:color w:val="000000" w:themeColor="text1"/>
          <w:lang w:val="en-US"/>
        </w:rPr>
        <w:t xml:space="preserve">standards that are outlined by many regulatory bodies such as the CDHO, </w:t>
      </w:r>
      <w:r w:rsidR="00CD67F9">
        <w:rPr>
          <w:rFonts w:ascii="Times New Roman" w:hAnsi="Times New Roman" w:cs="Times New Roman"/>
          <w:color w:val="000000" w:themeColor="text1"/>
          <w:lang w:val="en-US"/>
        </w:rPr>
        <w:t xml:space="preserve">RHPA, and the DHA. </w:t>
      </w:r>
      <w:r w:rsidR="000B76DE">
        <w:rPr>
          <w:rFonts w:ascii="Times New Roman" w:hAnsi="Times New Roman" w:cs="Times New Roman"/>
          <w:color w:val="000000" w:themeColor="text1"/>
          <w:lang w:val="en-US"/>
        </w:rPr>
        <w:t>Specifically,</w:t>
      </w:r>
      <w:r w:rsidR="001264EA">
        <w:rPr>
          <w:rFonts w:ascii="Times New Roman" w:hAnsi="Times New Roman" w:cs="Times New Roman"/>
          <w:color w:val="000000" w:themeColor="text1"/>
          <w:lang w:val="en-US"/>
        </w:rPr>
        <w:t xml:space="preserve"> </w:t>
      </w:r>
      <w:r w:rsidR="00E770CF">
        <w:rPr>
          <w:rFonts w:ascii="Times New Roman" w:hAnsi="Times New Roman" w:cs="Times New Roman"/>
          <w:color w:val="000000" w:themeColor="text1"/>
          <w:lang w:val="en-US"/>
        </w:rPr>
        <w:t xml:space="preserve">CDHO has an email that </w:t>
      </w:r>
      <w:r w:rsidR="00F32628">
        <w:rPr>
          <w:rFonts w:ascii="Times New Roman" w:hAnsi="Times New Roman" w:cs="Times New Roman"/>
          <w:color w:val="000000" w:themeColor="text1"/>
          <w:lang w:val="en-US"/>
        </w:rPr>
        <w:t>hygienists</w:t>
      </w:r>
      <w:r w:rsidR="00E770CF">
        <w:rPr>
          <w:rFonts w:ascii="Times New Roman" w:hAnsi="Times New Roman" w:cs="Times New Roman"/>
          <w:color w:val="000000" w:themeColor="text1"/>
          <w:lang w:val="en-US"/>
        </w:rPr>
        <w:t xml:space="preserve"> can reach out to for advice on </w:t>
      </w:r>
      <w:r w:rsidR="00F32628">
        <w:rPr>
          <w:rFonts w:ascii="Times New Roman" w:hAnsi="Times New Roman" w:cs="Times New Roman"/>
          <w:color w:val="000000" w:themeColor="text1"/>
          <w:lang w:val="en-US"/>
        </w:rPr>
        <w:t xml:space="preserve">ethics, </w:t>
      </w:r>
      <w:r w:rsidR="00E770CF">
        <w:rPr>
          <w:rFonts w:ascii="Times New Roman" w:hAnsi="Times New Roman" w:cs="Times New Roman"/>
          <w:color w:val="000000" w:themeColor="text1"/>
          <w:lang w:val="en-US"/>
        </w:rPr>
        <w:t>standards</w:t>
      </w:r>
      <w:r w:rsidR="00F32628">
        <w:rPr>
          <w:rFonts w:ascii="Times New Roman" w:hAnsi="Times New Roman" w:cs="Times New Roman"/>
          <w:color w:val="000000" w:themeColor="text1"/>
          <w:lang w:val="en-US"/>
        </w:rPr>
        <w:t>, and laws</w:t>
      </w:r>
      <w:r w:rsidR="0025215B">
        <w:rPr>
          <w:rFonts w:ascii="Times New Roman" w:hAnsi="Times New Roman" w:cs="Times New Roman"/>
          <w:color w:val="000000" w:themeColor="text1"/>
          <w:lang w:val="en-US"/>
        </w:rPr>
        <w:t>,</w:t>
      </w:r>
      <w:r w:rsidR="00F32628">
        <w:rPr>
          <w:rFonts w:ascii="Times New Roman" w:hAnsi="Times New Roman" w:cs="Times New Roman"/>
          <w:color w:val="000000" w:themeColor="text1"/>
          <w:lang w:val="en-US"/>
        </w:rPr>
        <w:t xml:space="preserve"> </w:t>
      </w:r>
      <w:r w:rsidR="00506A52">
        <w:rPr>
          <w:rFonts w:ascii="Times New Roman" w:hAnsi="Times New Roman" w:cs="Times New Roman"/>
          <w:color w:val="000000" w:themeColor="text1"/>
          <w:lang w:val="en-US"/>
        </w:rPr>
        <w:t>i</w:t>
      </w:r>
      <w:r w:rsidR="00F32628">
        <w:rPr>
          <w:rFonts w:ascii="Times New Roman" w:hAnsi="Times New Roman" w:cs="Times New Roman"/>
          <w:color w:val="000000" w:themeColor="text1"/>
          <w:lang w:val="en-US"/>
        </w:rPr>
        <w:t xml:space="preserve">ts </w:t>
      </w:r>
      <w:hyperlink r:id="rId6" w:history="1">
        <w:r w:rsidR="00F32628" w:rsidRPr="00205836">
          <w:rPr>
            <w:rStyle w:val="Hyperlink"/>
            <w:rFonts w:ascii="Times New Roman" w:hAnsi="Times New Roman" w:cs="Times New Roman"/>
            <w:lang w:val="en-US"/>
          </w:rPr>
          <w:t>advice@CDHO.org</w:t>
        </w:r>
      </w:hyperlink>
      <w:r w:rsidR="00A5491D">
        <w:rPr>
          <w:rFonts w:ascii="Times New Roman" w:hAnsi="Times New Roman" w:cs="Times New Roman"/>
          <w:color w:val="000000" w:themeColor="text1"/>
          <w:lang w:val="en-US"/>
        </w:rPr>
        <w:t xml:space="preserve"> (CDHO</w:t>
      </w:r>
      <w:r w:rsidR="007E2C7A">
        <w:rPr>
          <w:rFonts w:ascii="Times New Roman" w:hAnsi="Times New Roman" w:cs="Times New Roman"/>
          <w:color w:val="000000" w:themeColor="text1"/>
          <w:lang w:val="en-US"/>
        </w:rPr>
        <w:t xml:space="preserve"> </w:t>
      </w:r>
      <w:r w:rsidR="007C1551">
        <w:rPr>
          <w:rFonts w:ascii="Times New Roman" w:hAnsi="Times New Roman" w:cs="Times New Roman"/>
          <w:color w:val="000000" w:themeColor="text1"/>
          <w:lang w:val="en-US"/>
        </w:rPr>
        <w:t>2024</w:t>
      </w:r>
      <w:r w:rsidR="00A5491D">
        <w:rPr>
          <w:rFonts w:ascii="Times New Roman" w:hAnsi="Times New Roman" w:cs="Times New Roman"/>
          <w:color w:val="000000" w:themeColor="text1"/>
          <w:lang w:val="en-US"/>
        </w:rPr>
        <w:t xml:space="preserve">) </w:t>
      </w:r>
      <w:r w:rsidR="009B5D4F">
        <w:rPr>
          <w:rFonts w:ascii="Times New Roman" w:hAnsi="Times New Roman" w:cs="Times New Roman"/>
          <w:color w:val="000000" w:themeColor="text1"/>
          <w:lang w:val="en-US"/>
        </w:rPr>
        <w:t xml:space="preserve">We chose this decision to reduce fall out </w:t>
      </w:r>
      <w:r w:rsidR="008C2A2F">
        <w:rPr>
          <w:rFonts w:ascii="Times New Roman" w:hAnsi="Times New Roman" w:cs="Times New Roman"/>
          <w:color w:val="000000" w:themeColor="text1"/>
          <w:lang w:val="en-US"/>
        </w:rPr>
        <w:t xml:space="preserve">at the office, and to avoid conflict </w:t>
      </w:r>
      <w:r w:rsidR="004A2BCD">
        <w:rPr>
          <w:rFonts w:ascii="Times New Roman" w:hAnsi="Times New Roman" w:cs="Times New Roman"/>
          <w:color w:val="000000" w:themeColor="text1"/>
          <w:lang w:val="en-US"/>
        </w:rPr>
        <w:t>with the dentist</w:t>
      </w:r>
      <w:r w:rsidR="00352610">
        <w:rPr>
          <w:rFonts w:ascii="Times New Roman" w:hAnsi="Times New Roman" w:cs="Times New Roman"/>
          <w:color w:val="000000" w:themeColor="text1"/>
          <w:lang w:val="en-US"/>
        </w:rPr>
        <w:t xml:space="preserve">. We feel that </w:t>
      </w:r>
      <w:r w:rsidR="00AC38E3">
        <w:rPr>
          <w:rFonts w:ascii="Times New Roman" w:hAnsi="Times New Roman" w:cs="Times New Roman"/>
          <w:color w:val="000000" w:themeColor="text1"/>
          <w:lang w:val="en-US"/>
        </w:rPr>
        <w:t>as a new grad hygienist</w:t>
      </w:r>
      <w:r w:rsidR="00E55657">
        <w:rPr>
          <w:rFonts w:ascii="Times New Roman" w:hAnsi="Times New Roman" w:cs="Times New Roman"/>
          <w:color w:val="000000" w:themeColor="text1"/>
          <w:lang w:val="en-US"/>
        </w:rPr>
        <w:t xml:space="preserve">, </w:t>
      </w:r>
      <w:r w:rsidR="00914BD7">
        <w:rPr>
          <w:rFonts w:ascii="Times New Roman" w:hAnsi="Times New Roman" w:cs="Times New Roman"/>
          <w:color w:val="000000" w:themeColor="text1"/>
          <w:lang w:val="en-US"/>
        </w:rPr>
        <w:t xml:space="preserve">discussing with other </w:t>
      </w:r>
      <w:r w:rsidR="004C532B">
        <w:rPr>
          <w:rFonts w:ascii="Times New Roman" w:hAnsi="Times New Roman" w:cs="Times New Roman"/>
          <w:color w:val="000000" w:themeColor="text1"/>
          <w:lang w:val="en-US"/>
        </w:rPr>
        <w:t>hygienists</w:t>
      </w:r>
      <w:r w:rsidR="00914BD7">
        <w:rPr>
          <w:rFonts w:ascii="Times New Roman" w:hAnsi="Times New Roman" w:cs="Times New Roman"/>
          <w:color w:val="000000" w:themeColor="text1"/>
          <w:lang w:val="en-US"/>
        </w:rPr>
        <w:t xml:space="preserve"> may in</w:t>
      </w:r>
      <w:r w:rsidR="004C532B">
        <w:rPr>
          <w:rFonts w:ascii="Times New Roman" w:hAnsi="Times New Roman" w:cs="Times New Roman"/>
          <w:color w:val="000000" w:themeColor="text1"/>
          <w:lang w:val="en-US"/>
        </w:rPr>
        <w:t>fluence the wrong decision</w:t>
      </w:r>
      <w:r w:rsidR="003611EE">
        <w:rPr>
          <w:rFonts w:ascii="Times New Roman" w:hAnsi="Times New Roman" w:cs="Times New Roman"/>
          <w:color w:val="000000" w:themeColor="text1"/>
          <w:lang w:val="en-US"/>
        </w:rPr>
        <w:t>. As well discussion with the dentist</w:t>
      </w:r>
      <w:r w:rsidR="00465E14">
        <w:rPr>
          <w:rFonts w:ascii="Times New Roman" w:hAnsi="Times New Roman" w:cs="Times New Roman"/>
          <w:color w:val="000000" w:themeColor="text1"/>
          <w:lang w:val="en-US"/>
        </w:rPr>
        <w:t xml:space="preserve"> directly without advice, could</w:t>
      </w:r>
      <w:r w:rsidR="00E22C71">
        <w:rPr>
          <w:rFonts w:ascii="Times New Roman" w:hAnsi="Times New Roman" w:cs="Times New Roman"/>
          <w:color w:val="000000" w:themeColor="text1"/>
          <w:lang w:val="en-US"/>
        </w:rPr>
        <w:t xml:space="preserve"> have the potential to cause conflict</w:t>
      </w:r>
      <w:r w:rsidR="00CB44CE">
        <w:rPr>
          <w:rFonts w:ascii="Times New Roman" w:hAnsi="Times New Roman" w:cs="Times New Roman"/>
          <w:color w:val="000000" w:themeColor="text1"/>
          <w:lang w:val="en-US"/>
        </w:rPr>
        <w:t xml:space="preserve">. </w:t>
      </w:r>
    </w:p>
    <w:p w14:paraId="00F84B88" w14:textId="77777777" w:rsidR="00495729" w:rsidRPr="00FD5CE1" w:rsidRDefault="00495729" w:rsidP="00FD5C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color w:val="000000" w:themeColor="text1"/>
          <w:lang w:val="en-US"/>
        </w:rPr>
      </w:pPr>
    </w:p>
    <w:p w14:paraId="3D33BC4E" w14:textId="77777777" w:rsidR="00FD5CE1" w:rsidRDefault="00FD5CE1" w:rsidP="000B7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en-US"/>
        </w:rPr>
      </w:pPr>
    </w:p>
    <w:p w14:paraId="34983D7D" w14:textId="0AC4CAFA" w:rsidR="000B7A3C" w:rsidRDefault="000B7A3C" w:rsidP="000B7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en-US"/>
        </w:rPr>
      </w:pPr>
      <w:r w:rsidRPr="00210303">
        <w:rPr>
          <w:rFonts w:ascii="Times New Roman" w:hAnsi="Times New Roman" w:cs="Times New Roman"/>
          <w:b/>
          <w:bCs/>
          <w:color w:val="000000"/>
          <w:kern w:val="0"/>
          <w:lang w:val="en-US"/>
        </w:rPr>
        <w:t xml:space="preserve">Step 7: Implement </w:t>
      </w:r>
      <w:r w:rsidR="00465E14" w:rsidRPr="00210303">
        <w:rPr>
          <w:rFonts w:ascii="Times New Roman" w:hAnsi="Times New Roman" w:cs="Times New Roman"/>
          <w:b/>
          <w:bCs/>
          <w:color w:val="000000"/>
          <w:kern w:val="0"/>
          <w:lang w:val="en-US"/>
        </w:rPr>
        <w:t>action.</w:t>
      </w:r>
      <w:r w:rsidRPr="00210303">
        <w:rPr>
          <w:rFonts w:ascii="Times New Roman" w:hAnsi="Times New Roman" w:cs="Times New Roman"/>
          <w:color w:val="000000"/>
          <w:kern w:val="0"/>
          <w:lang w:val="en-US"/>
        </w:rPr>
        <w:t xml:space="preserve"> </w:t>
      </w:r>
    </w:p>
    <w:p w14:paraId="432F89C2" w14:textId="77777777" w:rsidR="00286C6C" w:rsidRDefault="00286C6C" w:rsidP="003F08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kern w:val="0"/>
          <w:lang w:val="en-US"/>
        </w:rPr>
      </w:pPr>
    </w:p>
    <w:p w14:paraId="3ED0E4C2" w14:textId="3AE68207" w:rsidR="00286C6C" w:rsidRDefault="00286C6C" w:rsidP="003F08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kern w:val="0"/>
        </w:rPr>
      </w:pPr>
      <w:r w:rsidRPr="35A2DDBB">
        <w:rPr>
          <w:rFonts w:ascii="Times New Roman" w:hAnsi="Times New Roman" w:cs="Times New Roman"/>
          <w:color w:val="000000"/>
          <w:kern w:val="0"/>
        </w:rPr>
        <w:t xml:space="preserve">The course of action we would take to implement this decision, its firstly to contact CDHO via email and ask to set up a meeting potentially or phone call to get some advice on the ethical dilemma. Once the meeting was set </w:t>
      </w:r>
      <w:r w:rsidR="00840EAC" w:rsidRPr="35A2DDBB">
        <w:rPr>
          <w:rFonts w:ascii="Times New Roman" w:hAnsi="Times New Roman" w:cs="Times New Roman"/>
          <w:color w:val="000000"/>
          <w:kern w:val="0"/>
        </w:rPr>
        <w:t>up,</w:t>
      </w:r>
      <w:r w:rsidRPr="35A2DDBB">
        <w:rPr>
          <w:rFonts w:ascii="Times New Roman" w:hAnsi="Times New Roman" w:cs="Times New Roman"/>
          <w:color w:val="000000"/>
          <w:kern w:val="0"/>
        </w:rPr>
        <w:t xml:space="preserve"> we would discuss with whoever was appointed, what steps we should take to </w:t>
      </w:r>
      <w:proofErr w:type="spellStart"/>
      <w:r w:rsidRPr="35A2DDBB">
        <w:rPr>
          <w:rFonts w:ascii="Times New Roman" w:hAnsi="Times New Roman" w:cs="Times New Roman"/>
          <w:color w:val="000000"/>
          <w:kern w:val="0"/>
        </w:rPr>
        <w:t>over come</w:t>
      </w:r>
      <w:proofErr w:type="spellEnd"/>
      <w:r w:rsidRPr="35A2DDBB">
        <w:rPr>
          <w:rFonts w:ascii="Times New Roman" w:hAnsi="Times New Roman" w:cs="Times New Roman"/>
          <w:color w:val="000000"/>
          <w:kern w:val="0"/>
        </w:rPr>
        <w:t xml:space="preserve"> this. </w:t>
      </w:r>
      <w:r w:rsidR="00840EAC" w:rsidRPr="35A2DDBB">
        <w:rPr>
          <w:rFonts w:ascii="Times New Roman" w:hAnsi="Times New Roman" w:cs="Times New Roman"/>
          <w:color w:val="000000"/>
          <w:kern w:val="0"/>
        </w:rPr>
        <w:t xml:space="preserve">Hopefully we would get some tips on how to </w:t>
      </w:r>
      <w:r w:rsidR="007E0508" w:rsidRPr="35A2DDBB">
        <w:rPr>
          <w:rFonts w:ascii="Times New Roman" w:hAnsi="Times New Roman" w:cs="Times New Roman"/>
          <w:color w:val="000000"/>
          <w:kern w:val="0"/>
        </w:rPr>
        <w:t>discuss this situation</w:t>
      </w:r>
      <w:r w:rsidR="0046051A">
        <w:rPr>
          <w:rFonts w:ascii="Times New Roman" w:hAnsi="Times New Roman" w:cs="Times New Roman"/>
          <w:color w:val="000000"/>
          <w:kern w:val="0"/>
        </w:rPr>
        <w:t>,</w:t>
      </w:r>
      <w:r w:rsidR="007E0508" w:rsidRPr="35A2DDBB">
        <w:rPr>
          <w:rFonts w:ascii="Times New Roman" w:hAnsi="Times New Roman" w:cs="Times New Roman"/>
          <w:color w:val="000000"/>
          <w:kern w:val="0"/>
        </w:rPr>
        <w:t xml:space="preserve"> as were aware this is the first step in a </w:t>
      </w:r>
      <w:r w:rsidR="00B265FB" w:rsidRPr="35A2DDBB">
        <w:rPr>
          <w:rFonts w:ascii="Times New Roman" w:hAnsi="Times New Roman" w:cs="Times New Roman"/>
          <w:color w:val="000000"/>
          <w:kern w:val="0"/>
        </w:rPr>
        <w:t>multi-step</w:t>
      </w:r>
      <w:r w:rsidR="007E0508" w:rsidRPr="35A2DDBB">
        <w:rPr>
          <w:rFonts w:ascii="Times New Roman" w:hAnsi="Times New Roman" w:cs="Times New Roman"/>
          <w:color w:val="000000"/>
          <w:kern w:val="0"/>
        </w:rPr>
        <w:t xml:space="preserve"> process. We would </w:t>
      </w:r>
      <w:r w:rsidR="00B265FB" w:rsidRPr="35A2DDBB">
        <w:rPr>
          <w:rFonts w:ascii="Times New Roman" w:hAnsi="Times New Roman" w:cs="Times New Roman"/>
          <w:color w:val="000000"/>
          <w:kern w:val="0"/>
        </w:rPr>
        <w:t xml:space="preserve">eventually need to discuss with the dentist to let them know we are not </w:t>
      </w:r>
      <w:r w:rsidR="00D22934" w:rsidRPr="35A2DDBB">
        <w:rPr>
          <w:rFonts w:ascii="Times New Roman" w:hAnsi="Times New Roman" w:cs="Times New Roman"/>
          <w:color w:val="000000"/>
          <w:kern w:val="0"/>
        </w:rPr>
        <w:t xml:space="preserve">ok with following this procedure, but that we would like to </w:t>
      </w:r>
      <w:r w:rsidR="003F088F" w:rsidRPr="35A2DDBB">
        <w:rPr>
          <w:rFonts w:ascii="Times New Roman" w:hAnsi="Times New Roman" w:cs="Times New Roman"/>
          <w:color w:val="000000"/>
          <w:kern w:val="0"/>
        </w:rPr>
        <w:t xml:space="preserve">come up with a </w:t>
      </w:r>
      <w:proofErr w:type="gramStart"/>
      <w:r w:rsidR="003F088F" w:rsidRPr="35A2DDBB">
        <w:rPr>
          <w:rFonts w:ascii="Times New Roman" w:hAnsi="Times New Roman" w:cs="Times New Roman"/>
          <w:color w:val="000000"/>
          <w:kern w:val="0"/>
        </w:rPr>
        <w:t>plan for the future</w:t>
      </w:r>
      <w:proofErr w:type="gramEnd"/>
      <w:r w:rsidR="003F088F" w:rsidRPr="35A2DDBB">
        <w:rPr>
          <w:rFonts w:ascii="Times New Roman" w:hAnsi="Times New Roman" w:cs="Times New Roman"/>
          <w:color w:val="000000"/>
          <w:kern w:val="0"/>
        </w:rPr>
        <w:t xml:space="preserve">. </w:t>
      </w:r>
      <w:r w:rsidR="004205C1" w:rsidRPr="35A2DDBB">
        <w:rPr>
          <w:rFonts w:ascii="Times New Roman" w:hAnsi="Times New Roman" w:cs="Times New Roman"/>
          <w:color w:val="000000"/>
          <w:kern w:val="0"/>
        </w:rPr>
        <w:t xml:space="preserve">We will also ensure there is another individual in the room with us, potentially the office manager, this can </w:t>
      </w:r>
      <w:r w:rsidR="00AB0D20" w:rsidRPr="35A2DDBB">
        <w:rPr>
          <w:rFonts w:ascii="Times New Roman" w:hAnsi="Times New Roman" w:cs="Times New Roman"/>
          <w:color w:val="000000"/>
          <w:kern w:val="0"/>
        </w:rPr>
        <w:t>ensure there is no miscommunication moving forward</w:t>
      </w:r>
      <w:r w:rsidR="004536DC" w:rsidRPr="35A2DDBB">
        <w:rPr>
          <w:rFonts w:ascii="Times New Roman" w:hAnsi="Times New Roman" w:cs="Times New Roman"/>
          <w:color w:val="000000"/>
          <w:kern w:val="0"/>
        </w:rPr>
        <w:t>.</w:t>
      </w:r>
    </w:p>
    <w:p w14:paraId="35862636" w14:textId="77777777" w:rsidR="000B7A3C" w:rsidRDefault="000B7A3C" w:rsidP="000B7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en-US"/>
        </w:rPr>
      </w:pPr>
    </w:p>
    <w:p w14:paraId="7466A544" w14:textId="77777777" w:rsidR="000B7A3C" w:rsidRPr="00210303" w:rsidRDefault="000B7A3C" w:rsidP="000B7A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en-US"/>
        </w:rPr>
      </w:pPr>
    </w:p>
    <w:p w14:paraId="3F8BC5E6" w14:textId="5566C7B2" w:rsidR="000B7A3C" w:rsidRDefault="000B7A3C" w:rsidP="00FD5C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kern w:val="0"/>
          <w:lang w:val="en-US"/>
        </w:rPr>
      </w:pPr>
      <w:r w:rsidRPr="00210303">
        <w:rPr>
          <w:rFonts w:ascii="Times New Roman" w:hAnsi="Times New Roman" w:cs="Times New Roman"/>
          <w:b/>
          <w:bCs/>
          <w:color w:val="000000"/>
          <w:kern w:val="0"/>
          <w:lang w:val="en-US"/>
        </w:rPr>
        <w:t xml:space="preserve">Step 8: Evaluate </w:t>
      </w:r>
      <w:r w:rsidR="00827F1E" w:rsidRPr="00210303">
        <w:rPr>
          <w:rFonts w:ascii="Times New Roman" w:hAnsi="Times New Roman" w:cs="Times New Roman"/>
          <w:b/>
          <w:bCs/>
          <w:color w:val="000000"/>
          <w:kern w:val="0"/>
          <w:lang w:val="en-US"/>
        </w:rPr>
        <w:t>outcomes.</w:t>
      </w:r>
      <w:r w:rsidRPr="00210303">
        <w:rPr>
          <w:rFonts w:ascii="Times New Roman" w:hAnsi="Times New Roman" w:cs="Times New Roman"/>
          <w:b/>
          <w:bCs/>
          <w:color w:val="000000"/>
          <w:kern w:val="0"/>
          <w:lang w:val="en-US"/>
        </w:rPr>
        <w:t xml:space="preserve"> </w:t>
      </w:r>
    </w:p>
    <w:p w14:paraId="0222984A" w14:textId="77777777" w:rsidR="00FD5CE1" w:rsidRPr="00FD5CE1" w:rsidRDefault="00FD5CE1" w:rsidP="00FD5C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kern w:val="0"/>
          <w:lang w:val="en-US"/>
        </w:rPr>
      </w:pPr>
    </w:p>
    <w:p w14:paraId="02D0796E" w14:textId="2451DD14" w:rsidR="00EC22F6" w:rsidRDefault="00430414" w:rsidP="00F712DF">
      <w:pPr>
        <w:spacing w:line="480" w:lineRule="auto"/>
        <w:rPr>
          <w:rFonts w:ascii="Times New Roman" w:hAnsi="Times New Roman" w:cs="Times New Roman"/>
        </w:rPr>
      </w:pPr>
      <w:r>
        <w:rPr>
          <w:rFonts w:ascii="Times New Roman" w:hAnsi="Times New Roman" w:cs="Times New Roman"/>
        </w:rPr>
        <w:t>Potential outcomes of in short form, seeking advice from a regulatory body and then discussing with the dentist</w:t>
      </w:r>
      <w:r w:rsidR="00EC5A38">
        <w:rPr>
          <w:rFonts w:ascii="Times New Roman" w:hAnsi="Times New Roman" w:cs="Times New Roman"/>
        </w:rPr>
        <w:t xml:space="preserve">. The scenario could go in many directions, with hopes it goes in the direction we would like. As a fellow healthcare professional, hopefully the dentist respects what we are saying and </w:t>
      </w:r>
      <w:r w:rsidR="00511962">
        <w:rPr>
          <w:rFonts w:ascii="Times New Roman" w:hAnsi="Times New Roman" w:cs="Times New Roman"/>
        </w:rPr>
        <w:t xml:space="preserve">looks for ways to rectify the situation. However, the dentist could also feel some level of betrayal that we confided in the regulatory body instead of speaking to him directly first. The dentist could also become irritated or annoyed that </w:t>
      </w:r>
      <w:r w:rsidR="00814F23">
        <w:rPr>
          <w:rFonts w:ascii="Times New Roman" w:hAnsi="Times New Roman" w:cs="Times New Roman"/>
        </w:rPr>
        <w:t>we are</w:t>
      </w:r>
      <w:r w:rsidR="00033DA9">
        <w:rPr>
          <w:rFonts w:ascii="Times New Roman" w:hAnsi="Times New Roman" w:cs="Times New Roman"/>
        </w:rPr>
        <w:t xml:space="preserve"> </w:t>
      </w:r>
      <w:r w:rsidR="003146E6">
        <w:rPr>
          <w:rFonts w:ascii="Times New Roman" w:hAnsi="Times New Roman" w:cs="Times New Roman"/>
        </w:rPr>
        <w:t>going against what we’ve been told to do, especially since we are a new employee.</w:t>
      </w:r>
      <w:r w:rsidR="00457CD5">
        <w:rPr>
          <w:rFonts w:ascii="Times New Roman" w:hAnsi="Times New Roman" w:cs="Times New Roman"/>
        </w:rPr>
        <w:t xml:space="preserve"> </w:t>
      </w:r>
      <w:r w:rsidR="00D45173">
        <w:rPr>
          <w:rFonts w:ascii="Times New Roman" w:hAnsi="Times New Roman" w:cs="Times New Roman"/>
        </w:rPr>
        <w:t xml:space="preserve">It could also create an uncomfortable </w:t>
      </w:r>
      <w:r w:rsidR="00325B00">
        <w:rPr>
          <w:rFonts w:ascii="Times New Roman" w:hAnsi="Times New Roman" w:cs="Times New Roman"/>
        </w:rPr>
        <w:t>situation because</w:t>
      </w:r>
      <w:r w:rsidR="00D45173">
        <w:rPr>
          <w:rFonts w:ascii="Times New Roman" w:hAnsi="Times New Roman" w:cs="Times New Roman"/>
        </w:rPr>
        <w:t xml:space="preserve"> we chose to speak up and essentially question the dentist. </w:t>
      </w:r>
      <w:r w:rsidR="00457CD5">
        <w:rPr>
          <w:rFonts w:ascii="Times New Roman" w:hAnsi="Times New Roman" w:cs="Times New Roman"/>
        </w:rPr>
        <w:t xml:space="preserve">We are hoping that the dentist </w:t>
      </w:r>
      <w:r w:rsidR="007338C6">
        <w:rPr>
          <w:rFonts w:ascii="Times New Roman" w:hAnsi="Times New Roman" w:cs="Times New Roman"/>
        </w:rPr>
        <w:t xml:space="preserve">is rational and reasonable when discussing how to move forward with this. </w:t>
      </w:r>
      <w:r w:rsidR="00B750D9">
        <w:rPr>
          <w:rFonts w:ascii="Times New Roman" w:hAnsi="Times New Roman" w:cs="Times New Roman"/>
        </w:rPr>
        <w:t>Again,</w:t>
      </w:r>
      <w:r w:rsidR="004536DC">
        <w:rPr>
          <w:rFonts w:ascii="Times New Roman" w:hAnsi="Times New Roman" w:cs="Times New Roman"/>
        </w:rPr>
        <w:t xml:space="preserve"> having another individual in the room, to </w:t>
      </w:r>
      <w:r w:rsidR="00981239">
        <w:rPr>
          <w:rFonts w:ascii="Times New Roman" w:hAnsi="Times New Roman" w:cs="Times New Roman"/>
        </w:rPr>
        <w:t>ensure the situation doesn’t escalate and</w:t>
      </w:r>
      <w:r w:rsidR="004536DC">
        <w:rPr>
          <w:rFonts w:ascii="Times New Roman" w:hAnsi="Times New Roman" w:cs="Times New Roman"/>
        </w:rPr>
        <w:t xml:space="preserve"> to ensure </w:t>
      </w:r>
      <w:r w:rsidR="00B750D9">
        <w:rPr>
          <w:rFonts w:ascii="Times New Roman" w:hAnsi="Times New Roman" w:cs="Times New Roman"/>
        </w:rPr>
        <w:t xml:space="preserve">the situation is handled appropriately. </w:t>
      </w:r>
    </w:p>
    <w:p w14:paraId="0ABE0488" w14:textId="77777777" w:rsidR="00FD5CE1" w:rsidRDefault="00FD5CE1" w:rsidP="00F712DF">
      <w:pPr>
        <w:spacing w:line="480" w:lineRule="auto"/>
        <w:rPr>
          <w:rFonts w:ascii="Times New Roman" w:hAnsi="Times New Roman" w:cs="Times New Roman"/>
        </w:rPr>
      </w:pPr>
    </w:p>
    <w:p w14:paraId="7E52DEBC" w14:textId="0ED63ED9" w:rsidR="00FD5CE1" w:rsidRPr="00FD5CE1" w:rsidRDefault="00E7253D" w:rsidP="00F712DF">
      <w:pPr>
        <w:spacing w:line="480" w:lineRule="auto"/>
        <w:rPr>
          <w:rFonts w:ascii="Times New Roman" w:hAnsi="Times New Roman" w:cs="Times New Roman"/>
          <w:b/>
          <w:bCs/>
        </w:rPr>
      </w:pPr>
      <w:r w:rsidRPr="00FD5CE1">
        <w:rPr>
          <w:rFonts w:ascii="Times New Roman" w:hAnsi="Times New Roman" w:cs="Times New Roman"/>
          <w:b/>
          <w:bCs/>
        </w:rPr>
        <w:t xml:space="preserve">Questions to answer: </w:t>
      </w:r>
    </w:p>
    <w:p w14:paraId="406717BB" w14:textId="77777777" w:rsidR="00827F1E" w:rsidRDefault="002C7156" w:rsidP="00F712DF">
      <w:pPr>
        <w:spacing w:line="480" w:lineRule="auto"/>
        <w:rPr>
          <w:rFonts w:ascii="Times New Roman" w:hAnsi="Times New Roman" w:cs="Times New Roman"/>
          <w:b/>
          <w:bCs/>
        </w:rPr>
      </w:pPr>
      <w:r w:rsidRPr="007A4DD0">
        <w:rPr>
          <w:rFonts w:ascii="Times New Roman" w:hAnsi="Times New Roman" w:cs="Times New Roman"/>
          <w:b/>
          <w:bCs/>
        </w:rPr>
        <w:t>Would I behave differently or choose another option should the situation arise again?</w:t>
      </w:r>
      <w:r w:rsidR="00B750D9" w:rsidRPr="007A4DD0">
        <w:rPr>
          <w:rFonts w:ascii="Times New Roman" w:hAnsi="Times New Roman" w:cs="Times New Roman"/>
          <w:b/>
          <w:bCs/>
        </w:rPr>
        <w:t xml:space="preserve"> </w:t>
      </w:r>
    </w:p>
    <w:p w14:paraId="0F916CCB" w14:textId="630145F1" w:rsidR="002C7156" w:rsidRDefault="00325B00" w:rsidP="00F712DF">
      <w:pPr>
        <w:spacing w:line="480" w:lineRule="auto"/>
        <w:rPr>
          <w:rFonts w:ascii="Times New Roman" w:hAnsi="Times New Roman" w:cs="Times New Roman"/>
        </w:rPr>
      </w:pPr>
      <w:r>
        <w:rPr>
          <w:rFonts w:ascii="Times New Roman" w:hAnsi="Times New Roman" w:cs="Times New Roman"/>
        </w:rPr>
        <w:t xml:space="preserve">We </w:t>
      </w:r>
      <w:r w:rsidR="004E58AC">
        <w:rPr>
          <w:rFonts w:ascii="Times New Roman" w:hAnsi="Times New Roman" w:cs="Times New Roman"/>
        </w:rPr>
        <w:t>would not behave differently, the only thing</w:t>
      </w:r>
      <w:r>
        <w:rPr>
          <w:rFonts w:ascii="Times New Roman" w:hAnsi="Times New Roman" w:cs="Times New Roman"/>
        </w:rPr>
        <w:t xml:space="preserve"> we</w:t>
      </w:r>
      <w:r w:rsidR="004E58AC">
        <w:rPr>
          <w:rFonts w:ascii="Times New Roman" w:hAnsi="Times New Roman" w:cs="Times New Roman"/>
        </w:rPr>
        <w:t xml:space="preserve"> may not need to do is seek help from the regulatory body</w:t>
      </w:r>
      <w:r w:rsidR="00FD5CE1">
        <w:rPr>
          <w:rFonts w:ascii="Times New Roman" w:hAnsi="Times New Roman" w:cs="Times New Roman"/>
        </w:rPr>
        <w:t>. A</w:t>
      </w:r>
      <w:r w:rsidR="004E58AC">
        <w:rPr>
          <w:rFonts w:ascii="Times New Roman" w:hAnsi="Times New Roman" w:cs="Times New Roman"/>
        </w:rPr>
        <w:t xml:space="preserve">fter going through this </w:t>
      </w:r>
      <w:r w:rsidR="00827F1E">
        <w:rPr>
          <w:rFonts w:ascii="Times New Roman" w:hAnsi="Times New Roman" w:cs="Times New Roman"/>
        </w:rPr>
        <w:t>situation,</w:t>
      </w:r>
      <w:r w:rsidR="004E58AC">
        <w:rPr>
          <w:rFonts w:ascii="Times New Roman" w:hAnsi="Times New Roman" w:cs="Times New Roman"/>
        </w:rPr>
        <w:t xml:space="preserve"> we have the knowledge </w:t>
      </w:r>
      <w:r w:rsidR="00800871">
        <w:rPr>
          <w:rFonts w:ascii="Times New Roman" w:hAnsi="Times New Roman" w:cs="Times New Roman"/>
        </w:rPr>
        <w:t>from several documents to back up our decision</w:t>
      </w:r>
      <w:r w:rsidR="007A4DD0">
        <w:rPr>
          <w:rFonts w:ascii="Times New Roman" w:hAnsi="Times New Roman" w:cs="Times New Roman"/>
        </w:rPr>
        <w:t xml:space="preserve">. Instead of discussing first we would go directly to set a meeting with the dentist. </w:t>
      </w:r>
    </w:p>
    <w:p w14:paraId="06CCFEB1" w14:textId="3A71B58B" w:rsidR="002C7156" w:rsidRDefault="0099039B" w:rsidP="00F712DF">
      <w:pPr>
        <w:spacing w:line="480" w:lineRule="auto"/>
        <w:rPr>
          <w:rFonts w:ascii="Times New Roman" w:hAnsi="Times New Roman" w:cs="Times New Roman"/>
          <w:b/>
          <w:bCs/>
        </w:rPr>
      </w:pPr>
      <w:r>
        <w:rPr>
          <w:rFonts w:ascii="Times New Roman" w:hAnsi="Times New Roman" w:cs="Times New Roman"/>
          <w:b/>
          <w:bCs/>
        </w:rPr>
        <w:t>Do I have more confidence in my knowledge, skills, and abilities?</w:t>
      </w:r>
    </w:p>
    <w:p w14:paraId="715EBD69" w14:textId="77777777" w:rsidR="00444BA9" w:rsidRDefault="00827F1E" w:rsidP="00444BA9">
      <w:pPr>
        <w:spacing w:line="480" w:lineRule="auto"/>
        <w:rPr>
          <w:rFonts w:ascii="Times New Roman" w:hAnsi="Times New Roman" w:cs="Times New Roman"/>
        </w:rPr>
      </w:pPr>
      <w:r>
        <w:rPr>
          <w:rFonts w:ascii="Times New Roman" w:hAnsi="Times New Roman" w:cs="Times New Roman"/>
        </w:rPr>
        <w:lastRenderedPageBreak/>
        <w:t>Yes,</w:t>
      </w:r>
      <w:r w:rsidR="0099039B">
        <w:rPr>
          <w:rFonts w:ascii="Times New Roman" w:hAnsi="Times New Roman" w:cs="Times New Roman"/>
        </w:rPr>
        <w:t xml:space="preserve"> we have much </w:t>
      </w:r>
      <w:r w:rsidR="00080668">
        <w:rPr>
          <w:rFonts w:ascii="Times New Roman" w:hAnsi="Times New Roman" w:cs="Times New Roman"/>
        </w:rPr>
        <w:t xml:space="preserve">more knowledge surrounding billing, the code of ethics and the importance of </w:t>
      </w:r>
      <w:r w:rsidR="00D049F7">
        <w:rPr>
          <w:rFonts w:ascii="Times New Roman" w:hAnsi="Times New Roman" w:cs="Times New Roman"/>
        </w:rPr>
        <w:t>ensuring</w:t>
      </w:r>
      <w:r w:rsidR="00080668">
        <w:rPr>
          <w:rFonts w:ascii="Times New Roman" w:hAnsi="Times New Roman" w:cs="Times New Roman"/>
        </w:rPr>
        <w:t xml:space="preserve"> our </w:t>
      </w:r>
      <w:r w:rsidR="005C01B3">
        <w:rPr>
          <w:rFonts w:ascii="Times New Roman" w:hAnsi="Times New Roman" w:cs="Times New Roman"/>
        </w:rPr>
        <w:t>clients</w:t>
      </w:r>
      <w:r w:rsidR="00080668">
        <w:rPr>
          <w:rFonts w:ascii="Times New Roman" w:hAnsi="Times New Roman" w:cs="Times New Roman"/>
        </w:rPr>
        <w:t xml:space="preserve"> receive </w:t>
      </w:r>
      <w:r w:rsidR="00D049F7">
        <w:rPr>
          <w:rFonts w:ascii="Times New Roman" w:hAnsi="Times New Roman" w:cs="Times New Roman"/>
        </w:rPr>
        <w:t xml:space="preserve">great care. We also feel confident moving forward that the CDHO is </w:t>
      </w:r>
      <w:r>
        <w:rPr>
          <w:rFonts w:ascii="Times New Roman" w:hAnsi="Times New Roman" w:cs="Times New Roman"/>
        </w:rPr>
        <w:t>there</w:t>
      </w:r>
      <w:r w:rsidR="00D049F7">
        <w:rPr>
          <w:rFonts w:ascii="Times New Roman" w:hAnsi="Times New Roman" w:cs="Times New Roman"/>
        </w:rPr>
        <w:t xml:space="preserve"> for us to lean on in times like this when we need support.</w:t>
      </w:r>
    </w:p>
    <w:p w14:paraId="2F8B08CF" w14:textId="1AF1E97C" w:rsidR="00E11282" w:rsidRDefault="00444BA9" w:rsidP="00444BA9">
      <w:pPr>
        <w:jc w:val="center"/>
        <w:rPr>
          <w:rFonts w:ascii="Times New Roman" w:hAnsi="Times New Roman" w:cs="Times New Roman"/>
        </w:rPr>
      </w:pPr>
      <w:r>
        <w:rPr>
          <w:rFonts w:ascii="Times New Roman" w:hAnsi="Times New Roman" w:cs="Times New Roman"/>
        </w:rPr>
        <w:br w:type="page"/>
      </w:r>
      <w:r w:rsidR="007913A1">
        <w:rPr>
          <w:rFonts w:ascii="Times New Roman" w:hAnsi="Times New Roman" w:cs="Times New Roman"/>
        </w:rPr>
        <w:lastRenderedPageBreak/>
        <w:t>LITERATURE CITED</w:t>
      </w:r>
    </w:p>
    <w:p w14:paraId="6F117FA2" w14:textId="77777777" w:rsidR="00E11282" w:rsidRDefault="00E11282" w:rsidP="00E11282">
      <w:pPr>
        <w:jc w:val="center"/>
        <w:rPr>
          <w:rFonts w:ascii="Times New Roman" w:hAnsi="Times New Roman" w:cs="Times New Roman"/>
        </w:rPr>
      </w:pPr>
    </w:p>
    <w:p w14:paraId="5ED1D005" w14:textId="77777777" w:rsidR="00E11282" w:rsidRPr="00E11282" w:rsidRDefault="00E11282" w:rsidP="00E11282">
      <w:pPr>
        <w:jc w:val="center"/>
        <w:rPr>
          <w:rFonts w:ascii="Times New Roman" w:hAnsi="Times New Roman" w:cs="Times New Roman"/>
        </w:rPr>
      </w:pPr>
    </w:p>
    <w:p w14:paraId="03DDA82C" w14:textId="77777777" w:rsidR="00E11282" w:rsidRDefault="00E11282" w:rsidP="002004EF">
      <w:pPr>
        <w:ind w:left="720" w:hanging="720"/>
        <w:rPr>
          <w:rFonts w:ascii="Times New Roman" w:eastAsia="Times New Roman" w:hAnsi="Times New Roman" w:cs="Times New Roman"/>
          <w:color w:val="171717" w:themeColor="background2" w:themeShade="1A"/>
        </w:rPr>
      </w:pPr>
      <w:r w:rsidRPr="00774285">
        <w:rPr>
          <w:rFonts w:ascii="Times New Roman" w:eastAsia="Times New Roman" w:hAnsi="Times New Roman" w:cs="Times New Roman"/>
          <w:color w:val="171717" w:themeColor="background2" w:themeShade="1A"/>
        </w:rPr>
        <w:t xml:space="preserve">Canadian Dental Hygienists Association. Code of Ethics. [internet]; 2012 [cited 2024 Jul 4]; Available from: </w:t>
      </w:r>
      <w:hyperlink r:id="rId7">
        <w:r w:rsidRPr="00774285">
          <w:rPr>
            <w:rStyle w:val="Hyperlink"/>
            <w:rFonts w:ascii="Times New Roman" w:eastAsia="Times New Roman" w:hAnsi="Times New Roman" w:cs="Times New Roman"/>
            <w:color w:val="171717" w:themeColor="background2" w:themeShade="1A"/>
          </w:rPr>
          <w:t>https://www.cdha.ca/pdfs/Profession/Resources/Code_of_Ethics_EN_web.pdf</w:t>
        </w:r>
      </w:hyperlink>
      <w:r w:rsidRPr="00774285">
        <w:rPr>
          <w:rFonts w:ascii="Times New Roman" w:eastAsia="Times New Roman" w:hAnsi="Times New Roman" w:cs="Times New Roman"/>
          <w:color w:val="171717" w:themeColor="background2" w:themeShade="1A"/>
        </w:rPr>
        <w:t xml:space="preserve">. </w:t>
      </w:r>
    </w:p>
    <w:p w14:paraId="7D947E23" w14:textId="77777777" w:rsidR="00E11282" w:rsidRPr="00774285" w:rsidRDefault="00E11282" w:rsidP="002004EF">
      <w:pPr>
        <w:ind w:left="720" w:hanging="720"/>
        <w:rPr>
          <w:rFonts w:ascii="Times New Roman" w:eastAsia="Times New Roman" w:hAnsi="Times New Roman" w:cs="Times New Roman"/>
          <w:color w:val="171717" w:themeColor="background2" w:themeShade="1A"/>
        </w:rPr>
      </w:pPr>
    </w:p>
    <w:p w14:paraId="69895196" w14:textId="77777777" w:rsidR="00E11282" w:rsidRDefault="00E11282" w:rsidP="002004EF">
      <w:pPr>
        <w:ind w:left="720" w:hanging="720"/>
        <w:rPr>
          <w:rFonts w:ascii="Times New Roman" w:eastAsia="Times New Roman" w:hAnsi="Times New Roman" w:cs="Times New Roman"/>
          <w:color w:val="171717" w:themeColor="background2" w:themeShade="1A"/>
        </w:rPr>
      </w:pPr>
      <w:r w:rsidRPr="00774285">
        <w:rPr>
          <w:rFonts w:ascii="Times New Roman" w:eastAsia="Times New Roman" w:hAnsi="Times New Roman" w:cs="Times New Roman"/>
          <w:color w:val="171717" w:themeColor="background2" w:themeShade="1A"/>
        </w:rPr>
        <w:t xml:space="preserve">Canadian Dental Hygienists Association. Services Codes Master. [internet]; 2024 [cited 2024 Jul 7]; Available from: </w:t>
      </w:r>
      <w:hyperlink r:id="rId8">
        <w:r w:rsidRPr="00774285">
          <w:rPr>
            <w:rStyle w:val="Hyperlink"/>
            <w:rFonts w:ascii="Times New Roman" w:eastAsia="Times New Roman" w:hAnsi="Times New Roman" w:cs="Times New Roman"/>
            <w:color w:val="171717" w:themeColor="background2" w:themeShade="1A"/>
          </w:rPr>
          <w:t>https://files.cdha.ca/Profession/IP/2024_Services_Codes_Master_EN.pdf</w:t>
        </w:r>
      </w:hyperlink>
      <w:r w:rsidRPr="00774285">
        <w:rPr>
          <w:rFonts w:ascii="Times New Roman" w:eastAsia="Times New Roman" w:hAnsi="Times New Roman" w:cs="Times New Roman"/>
          <w:color w:val="171717" w:themeColor="background2" w:themeShade="1A"/>
        </w:rPr>
        <w:t xml:space="preserve">. </w:t>
      </w:r>
    </w:p>
    <w:p w14:paraId="64C0C499" w14:textId="77777777" w:rsidR="00E11282" w:rsidRPr="00774285" w:rsidRDefault="00E11282" w:rsidP="002004EF">
      <w:pPr>
        <w:ind w:left="720" w:hanging="720"/>
        <w:rPr>
          <w:rFonts w:ascii="Times New Roman" w:eastAsia="Times New Roman" w:hAnsi="Times New Roman" w:cs="Times New Roman"/>
          <w:color w:val="171717" w:themeColor="background2" w:themeShade="1A"/>
        </w:rPr>
      </w:pPr>
    </w:p>
    <w:p w14:paraId="540BCAC5" w14:textId="77777777" w:rsidR="00E11282" w:rsidRDefault="00E11282" w:rsidP="002004EF">
      <w:pPr>
        <w:ind w:left="720" w:hanging="720"/>
        <w:rPr>
          <w:rFonts w:ascii="Times New Roman" w:eastAsia="Times New Roman" w:hAnsi="Times New Roman" w:cs="Times New Roman"/>
          <w:color w:val="171717" w:themeColor="background2" w:themeShade="1A"/>
        </w:rPr>
      </w:pPr>
      <w:r w:rsidRPr="00325B00">
        <w:rPr>
          <w:rFonts w:ascii="Times New Roman" w:eastAsia="Times New Roman" w:hAnsi="Times New Roman" w:cs="Times New Roman"/>
          <w:color w:val="171717" w:themeColor="background2" w:themeShade="1A"/>
        </w:rPr>
        <w:t xml:space="preserve">CDHO. Contact us. [internet] 2024 [Cited 2024 July 7]; P.1. Available from: </w:t>
      </w:r>
      <w:hyperlink r:id="rId9" w:history="1">
        <w:r w:rsidRPr="00325B00">
          <w:rPr>
            <w:rStyle w:val="Hyperlink"/>
            <w:rFonts w:ascii="Times New Roman" w:eastAsia="Times New Roman" w:hAnsi="Times New Roman" w:cs="Times New Roman"/>
            <w:color w:val="171717" w:themeColor="background2" w:themeShade="1A"/>
          </w:rPr>
          <w:t>https://cdho.org/contact-us/</w:t>
        </w:r>
      </w:hyperlink>
      <w:r w:rsidRPr="00325B00">
        <w:rPr>
          <w:rFonts w:ascii="Times New Roman" w:eastAsia="Times New Roman" w:hAnsi="Times New Roman" w:cs="Times New Roman"/>
          <w:color w:val="171717" w:themeColor="background2" w:themeShade="1A"/>
        </w:rPr>
        <w:t xml:space="preserve"> </w:t>
      </w:r>
    </w:p>
    <w:p w14:paraId="72A52283" w14:textId="77777777" w:rsidR="00E11282" w:rsidRPr="00325B00" w:rsidRDefault="00E11282" w:rsidP="002004EF">
      <w:pPr>
        <w:ind w:left="720" w:hanging="720"/>
        <w:rPr>
          <w:rFonts w:ascii="Times New Roman" w:eastAsia="Times New Roman" w:hAnsi="Times New Roman" w:cs="Times New Roman"/>
          <w:color w:val="171717" w:themeColor="background2" w:themeShade="1A"/>
        </w:rPr>
      </w:pPr>
    </w:p>
    <w:p w14:paraId="636EDB41" w14:textId="77777777" w:rsidR="00E11282" w:rsidRDefault="00E11282" w:rsidP="002004EF">
      <w:pPr>
        <w:ind w:left="720" w:hanging="720"/>
        <w:rPr>
          <w:rFonts w:ascii="Times New Roman" w:eastAsia="Times New Roman" w:hAnsi="Times New Roman" w:cs="Times New Roman"/>
          <w:color w:val="171717" w:themeColor="background2" w:themeShade="1A"/>
        </w:rPr>
      </w:pPr>
      <w:r w:rsidRPr="00774285">
        <w:rPr>
          <w:rFonts w:ascii="Times New Roman" w:eastAsia="Times New Roman" w:hAnsi="Times New Roman" w:cs="Times New Roman"/>
          <w:color w:val="171717" w:themeColor="background2" w:themeShade="1A"/>
        </w:rPr>
        <w:t xml:space="preserve">College of Dental Hygienists of Ontario. Code of ethics. [internet]. 2023 [Cited 2024 July 4]; P. 1-18Available from: </w:t>
      </w:r>
      <w:hyperlink r:id="rId10">
        <w:r w:rsidRPr="00774285">
          <w:rPr>
            <w:rStyle w:val="Hyperlink"/>
            <w:rFonts w:ascii="Times New Roman" w:eastAsia="Times New Roman" w:hAnsi="Times New Roman" w:cs="Times New Roman"/>
            <w:color w:val="171717" w:themeColor="background2" w:themeShade="1A"/>
          </w:rPr>
          <w:t>https://cdho.org/wp-content/uploads/2023/06/Code-of-Ethics.pdf</w:t>
        </w:r>
      </w:hyperlink>
      <w:r w:rsidRPr="00774285">
        <w:rPr>
          <w:rFonts w:ascii="Times New Roman" w:eastAsia="Times New Roman" w:hAnsi="Times New Roman" w:cs="Times New Roman"/>
          <w:color w:val="171717" w:themeColor="background2" w:themeShade="1A"/>
        </w:rPr>
        <w:t xml:space="preserve">. </w:t>
      </w:r>
    </w:p>
    <w:p w14:paraId="499FC426" w14:textId="77777777" w:rsidR="00E11282" w:rsidRPr="00774285" w:rsidRDefault="00E11282" w:rsidP="002004EF">
      <w:pPr>
        <w:ind w:left="720" w:hanging="720"/>
        <w:rPr>
          <w:rFonts w:ascii="Times New Roman" w:eastAsia="Times New Roman" w:hAnsi="Times New Roman" w:cs="Times New Roman"/>
          <w:color w:val="171717" w:themeColor="background2" w:themeShade="1A"/>
        </w:rPr>
      </w:pPr>
    </w:p>
    <w:p w14:paraId="2EDE37D6" w14:textId="77777777" w:rsidR="00E11282" w:rsidRDefault="00E11282" w:rsidP="002004EF">
      <w:pPr>
        <w:ind w:left="720" w:hanging="720"/>
        <w:rPr>
          <w:rFonts w:ascii="Times New Roman" w:eastAsia="Times New Roman" w:hAnsi="Times New Roman" w:cs="Times New Roman"/>
          <w:color w:val="171717" w:themeColor="background2" w:themeShade="1A"/>
        </w:rPr>
      </w:pPr>
      <w:r w:rsidRPr="00774285">
        <w:rPr>
          <w:rFonts w:ascii="Times New Roman" w:eastAsia="Times New Roman" w:hAnsi="Times New Roman" w:cs="Times New Roman"/>
          <w:color w:val="171717" w:themeColor="background2" w:themeShade="1A"/>
        </w:rPr>
        <w:t>College of Dental Hygienists of Ontario. Registrants' handbook. [internet]. 202</w:t>
      </w:r>
      <w:r>
        <w:rPr>
          <w:rFonts w:ascii="Times New Roman" w:eastAsia="Times New Roman" w:hAnsi="Times New Roman" w:cs="Times New Roman"/>
          <w:color w:val="171717" w:themeColor="background2" w:themeShade="1A"/>
        </w:rPr>
        <w:t>0</w:t>
      </w:r>
      <w:r w:rsidRPr="00774285">
        <w:rPr>
          <w:rFonts w:ascii="Times New Roman" w:eastAsia="Times New Roman" w:hAnsi="Times New Roman" w:cs="Times New Roman"/>
          <w:color w:val="171717" w:themeColor="background2" w:themeShade="1A"/>
        </w:rPr>
        <w:t xml:space="preserve"> [Cited 2024 July 5]; P. 1.1-3.13, 7.1-7.9, 10.1-10.11. Available from: </w:t>
      </w:r>
      <w:hyperlink r:id="rId11">
        <w:r w:rsidRPr="00774285">
          <w:rPr>
            <w:rStyle w:val="Hyperlink"/>
            <w:rFonts w:ascii="Times New Roman" w:eastAsia="Times New Roman" w:hAnsi="Times New Roman" w:cs="Times New Roman"/>
            <w:color w:val="171717" w:themeColor="background2" w:themeShade="1A"/>
          </w:rPr>
          <w:t>https://cdho.org/wp-content/uploads/2023/07/RegistrantsHandbook.pdf</w:t>
        </w:r>
      </w:hyperlink>
      <w:r w:rsidRPr="00774285">
        <w:rPr>
          <w:rFonts w:ascii="Times New Roman" w:eastAsia="Times New Roman" w:hAnsi="Times New Roman" w:cs="Times New Roman"/>
          <w:color w:val="171717" w:themeColor="background2" w:themeShade="1A"/>
        </w:rPr>
        <w:t xml:space="preserve">. </w:t>
      </w:r>
    </w:p>
    <w:p w14:paraId="31833947" w14:textId="77777777" w:rsidR="00E11282" w:rsidRPr="00774285" w:rsidRDefault="00E11282" w:rsidP="002004EF">
      <w:pPr>
        <w:ind w:left="720" w:hanging="720"/>
        <w:rPr>
          <w:rFonts w:ascii="Times New Roman" w:eastAsia="Times New Roman" w:hAnsi="Times New Roman" w:cs="Times New Roman"/>
          <w:color w:val="171717" w:themeColor="background2" w:themeShade="1A"/>
        </w:rPr>
      </w:pPr>
    </w:p>
    <w:p w14:paraId="1E10E3D0" w14:textId="77777777" w:rsidR="00E11282" w:rsidRDefault="00E11282" w:rsidP="002004EF">
      <w:pPr>
        <w:ind w:left="720" w:hanging="720"/>
        <w:rPr>
          <w:rFonts w:ascii="Times New Roman" w:eastAsia="Times New Roman" w:hAnsi="Times New Roman" w:cs="Times New Roman"/>
          <w:color w:val="171717" w:themeColor="background2" w:themeShade="1A"/>
        </w:rPr>
      </w:pPr>
      <w:r w:rsidRPr="00774285">
        <w:rPr>
          <w:rFonts w:ascii="Times New Roman" w:eastAsia="Times New Roman" w:hAnsi="Times New Roman" w:cs="Times New Roman"/>
          <w:color w:val="171717" w:themeColor="background2" w:themeShade="1A"/>
        </w:rPr>
        <w:t xml:space="preserve">College of Dental Hygienists of Ontario. SOP-DH Standards. [internet]. 2012 [Cited 2024 July 5]; P. 1-11. Available from: </w:t>
      </w:r>
      <w:hyperlink r:id="rId12">
        <w:r w:rsidRPr="00774285">
          <w:rPr>
            <w:rStyle w:val="Hyperlink"/>
            <w:rFonts w:ascii="Times New Roman" w:eastAsia="Times New Roman" w:hAnsi="Times New Roman" w:cs="Times New Roman"/>
            <w:color w:val="171717" w:themeColor="background2" w:themeShade="1A"/>
          </w:rPr>
          <w:t>https://cdho.org/wp-content/uploads/2024/05/SOP-DH-Standards.pdf</w:t>
        </w:r>
      </w:hyperlink>
      <w:r w:rsidRPr="00774285">
        <w:rPr>
          <w:rFonts w:ascii="Times New Roman" w:eastAsia="Times New Roman" w:hAnsi="Times New Roman" w:cs="Times New Roman"/>
          <w:color w:val="171717" w:themeColor="background2" w:themeShade="1A"/>
        </w:rPr>
        <w:t xml:space="preserve">. </w:t>
      </w:r>
    </w:p>
    <w:p w14:paraId="331C9348" w14:textId="77777777" w:rsidR="00E11282" w:rsidRPr="00774285" w:rsidRDefault="00E11282" w:rsidP="002004EF">
      <w:pPr>
        <w:ind w:left="720" w:hanging="720"/>
        <w:rPr>
          <w:rFonts w:ascii="Times New Roman" w:eastAsia="Times New Roman" w:hAnsi="Times New Roman" w:cs="Times New Roman"/>
          <w:color w:val="171717" w:themeColor="background2" w:themeShade="1A"/>
        </w:rPr>
      </w:pPr>
    </w:p>
    <w:p w14:paraId="09005897" w14:textId="77777777" w:rsidR="00E11282" w:rsidRDefault="00E11282" w:rsidP="002004EF">
      <w:pPr>
        <w:ind w:left="720" w:hanging="720"/>
        <w:rPr>
          <w:rFonts w:ascii="Times New Roman" w:hAnsi="Times New Roman" w:cs="Times New Roman"/>
          <w:color w:val="171717" w:themeColor="background2" w:themeShade="1A"/>
        </w:rPr>
      </w:pPr>
      <w:r w:rsidRPr="00774285">
        <w:rPr>
          <w:rFonts w:ascii="Times New Roman" w:hAnsi="Times New Roman" w:cs="Times New Roman"/>
          <w:color w:val="171717" w:themeColor="background2" w:themeShade="1A"/>
        </w:rPr>
        <w:t xml:space="preserve">Dental Hygiene Act 1991. Ontario regulation 218/94 general. [internet]. 2023 Aug 31 [Cited 2024 July 5]; P. 7. Part V: Professional misconduct, subsection: 31,32,33. Available from: </w:t>
      </w:r>
      <w:hyperlink r:id="rId13" w:history="1">
        <w:r w:rsidRPr="00774285">
          <w:rPr>
            <w:rStyle w:val="Hyperlink"/>
            <w:rFonts w:ascii="Times New Roman" w:hAnsi="Times New Roman" w:cs="Times New Roman"/>
            <w:color w:val="171717" w:themeColor="background2" w:themeShade="1A"/>
          </w:rPr>
          <w:t>https://www.ontario.ca/laws/regulation/940218</w:t>
        </w:r>
      </w:hyperlink>
      <w:r w:rsidRPr="00774285">
        <w:rPr>
          <w:rFonts w:ascii="Times New Roman" w:hAnsi="Times New Roman" w:cs="Times New Roman"/>
          <w:color w:val="171717" w:themeColor="background2" w:themeShade="1A"/>
        </w:rPr>
        <w:t xml:space="preserve"> </w:t>
      </w:r>
    </w:p>
    <w:p w14:paraId="58FDAC52" w14:textId="77777777" w:rsidR="00E11282" w:rsidRPr="00774285" w:rsidRDefault="00E11282" w:rsidP="002004EF">
      <w:pPr>
        <w:ind w:left="720" w:hanging="720"/>
        <w:rPr>
          <w:rFonts w:ascii="Times New Roman" w:hAnsi="Times New Roman" w:cs="Times New Roman"/>
          <w:color w:val="171717" w:themeColor="background2" w:themeShade="1A"/>
        </w:rPr>
      </w:pPr>
    </w:p>
    <w:p w14:paraId="6D534AE8" w14:textId="77777777" w:rsidR="00E11282" w:rsidRDefault="00E11282" w:rsidP="002004EF">
      <w:pPr>
        <w:ind w:left="720" w:hanging="720"/>
        <w:rPr>
          <w:rFonts w:ascii="Times New Roman" w:eastAsia="Times New Roman" w:hAnsi="Times New Roman" w:cs="Times New Roman"/>
          <w:color w:val="171717" w:themeColor="background2" w:themeShade="1A"/>
        </w:rPr>
      </w:pPr>
      <w:r w:rsidRPr="004A094C">
        <w:rPr>
          <w:rFonts w:ascii="Times New Roman" w:eastAsia="Times New Roman" w:hAnsi="Times New Roman" w:cs="Times New Roman"/>
          <w:color w:val="171717" w:themeColor="background2" w:themeShade="1A"/>
        </w:rPr>
        <w:t>RDH Mag.</w:t>
      </w:r>
      <w:r>
        <w:rPr>
          <w:rFonts w:ascii="Times New Roman" w:eastAsia="Times New Roman" w:hAnsi="Times New Roman" w:cs="Times New Roman"/>
          <w:color w:val="171717" w:themeColor="background2" w:themeShade="1A"/>
        </w:rPr>
        <w:t xml:space="preserve"> </w:t>
      </w:r>
      <w:r w:rsidRPr="00774285">
        <w:rPr>
          <w:rFonts w:ascii="Times New Roman" w:eastAsia="Times New Roman" w:hAnsi="Times New Roman" w:cs="Times New Roman"/>
          <w:color w:val="171717" w:themeColor="background2" w:themeShade="1A"/>
        </w:rPr>
        <w:t xml:space="preserve">Dental fraud and the hygienist’s role. 2019 Jun 1[cited 2024 Jul 8]. Available from: </w:t>
      </w:r>
      <w:hyperlink r:id="rId14">
        <w:r w:rsidRPr="00774285">
          <w:rPr>
            <w:rStyle w:val="Hyperlink"/>
            <w:rFonts w:ascii="Times New Roman" w:eastAsia="Times New Roman" w:hAnsi="Times New Roman" w:cs="Times New Roman"/>
            <w:color w:val="171717" w:themeColor="background2" w:themeShade="1A"/>
          </w:rPr>
          <w:t>https://www.rdhmag.com/career-profession/insurance/article/14035631/dental-fraud-and-the-hygienists-role.</w:t>
        </w:r>
      </w:hyperlink>
      <w:r w:rsidRPr="00774285">
        <w:rPr>
          <w:rFonts w:ascii="Times New Roman" w:eastAsia="Times New Roman" w:hAnsi="Times New Roman" w:cs="Times New Roman"/>
          <w:color w:val="171717" w:themeColor="background2" w:themeShade="1A"/>
        </w:rPr>
        <w:t xml:space="preserve"> </w:t>
      </w:r>
    </w:p>
    <w:p w14:paraId="2B024541" w14:textId="77777777" w:rsidR="00E11282" w:rsidRPr="00774285" w:rsidRDefault="00E11282" w:rsidP="002004EF">
      <w:pPr>
        <w:ind w:left="720" w:hanging="720"/>
        <w:rPr>
          <w:rFonts w:ascii="Times New Roman" w:eastAsia="Times New Roman" w:hAnsi="Times New Roman" w:cs="Times New Roman"/>
          <w:color w:val="171717" w:themeColor="background2" w:themeShade="1A"/>
        </w:rPr>
      </w:pPr>
    </w:p>
    <w:p w14:paraId="2F6D8D02" w14:textId="2EB7EFBA" w:rsidR="00E11282" w:rsidRPr="00774285" w:rsidRDefault="00E11282" w:rsidP="002004EF">
      <w:pPr>
        <w:ind w:left="720" w:hanging="720"/>
        <w:rPr>
          <w:rFonts w:ascii="Times New Roman" w:hAnsi="Times New Roman" w:cs="Times New Roman"/>
          <w:color w:val="171717" w:themeColor="background2" w:themeShade="1A"/>
        </w:rPr>
      </w:pPr>
      <w:r w:rsidRPr="00774285">
        <w:rPr>
          <w:rFonts w:ascii="Times New Roman" w:hAnsi="Times New Roman" w:cs="Times New Roman"/>
          <w:color w:val="171717" w:themeColor="background2" w:themeShade="1A"/>
        </w:rPr>
        <w:t xml:space="preserve">Regulated Health Professions Act 1991. [internet]. </w:t>
      </w:r>
      <w:r w:rsidR="00CF36DE">
        <w:rPr>
          <w:rFonts w:ascii="Times New Roman" w:hAnsi="Times New Roman" w:cs="Times New Roman"/>
          <w:color w:val="171717" w:themeColor="background2" w:themeShade="1A"/>
        </w:rPr>
        <w:t>2024 July 1</w:t>
      </w:r>
      <w:r w:rsidRPr="00774285">
        <w:rPr>
          <w:rFonts w:ascii="Times New Roman" w:hAnsi="Times New Roman" w:cs="Times New Roman"/>
          <w:color w:val="171717" w:themeColor="background2" w:themeShade="1A"/>
        </w:rPr>
        <w:t xml:space="preserve"> [Cited 2024 July 6]; P. 48-91 Available from: </w:t>
      </w:r>
      <w:hyperlink r:id="rId15" w:history="1">
        <w:r w:rsidRPr="00774285">
          <w:rPr>
            <w:rStyle w:val="Hyperlink"/>
            <w:rFonts w:ascii="Times New Roman" w:hAnsi="Times New Roman" w:cs="Times New Roman"/>
            <w:color w:val="171717" w:themeColor="background2" w:themeShade="1A"/>
          </w:rPr>
          <w:t>https://www.ontario.ca/laws/statute/91r18</w:t>
        </w:r>
      </w:hyperlink>
      <w:r w:rsidRPr="00774285">
        <w:rPr>
          <w:rFonts w:ascii="Times New Roman" w:hAnsi="Times New Roman" w:cs="Times New Roman"/>
          <w:color w:val="171717" w:themeColor="background2" w:themeShade="1A"/>
        </w:rPr>
        <w:t xml:space="preserve"> </w:t>
      </w:r>
    </w:p>
    <w:p w14:paraId="69628A64" w14:textId="13D6DF8C" w:rsidR="007913A1" w:rsidRPr="00210303" w:rsidRDefault="007913A1" w:rsidP="007913A1">
      <w:pPr>
        <w:rPr>
          <w:rFonts w:ascii="Times New Roman" w:eastAsia="Times New Roman" w:hAnsi="Times New Roman" w:cs="Times New Roman"/>
        </w:rPr>
      </w:pPr>
    </w:p>
    <w:sectPr w:rsidR="007913A1" w:rsidRPr="00210303">
      <w:footerReference w:type="even" r:id="rId16"/>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EEF1F" w14:textId="77777777" w:rsidR="002E0B09" w:rsidRDefault="002E0B09" w:rsidP="00544763">
      <w:r>
        <w:separator/>
      </w:r>
    </w:p>
  </w:endnote>
  <w:endnote w:type="continuationSeparator" w:id="0">
    <w:p w14:paraId="04335AAC" w14:textId="77777777" w:rsidR="002E0B09" w:rsidRDefault="002E0B09" w:rsidP="00544763">
      <w:r>
        <w:continuationSeparator/>
      </w:r>
    </w:p>
  </w:endnote>
  <w:endnote w:type="continuationNotice" w:id="1">
    <w:p w14:paraId="08B1BBE1" w14:textId="77777777" w:rsidR="002E0B09" w:rsidRDefault="002E0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05680093"/>
      <w:docPartObj>
        <w:docPartGallery w:val="Page Numbers (Bottom of Page)"/>
        <w:docPartUnique/>
      </w:docPartObj>
    </w:sdtPr>
    <w:sdtEndPr>
      <w:rPr>
        <w:rStyle w:val="PageNumber"/>
      </w:rPr>
    </w:sdtEndPr>
    <w:sdtContent>
      <w:p w14:paraId="20A6F6D0" w14:textId="6E9F50DD" w:rsidR="00544763" w:rsidRDefault="005447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491B3E" w14:textId="77777777" w:rsidR="00544763" w:rsidRDefault="00544763" w:rsidP="005447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89605333"/>
      <w:docPartObj>
        <w:docPartGallery w:val="Page Numbers (Bottom of Page)"/>
        <w:docPartUnique/>
      </w:docPartObj>
    </w:sdtPr>
    <w:sdtEndPr>
      <w:rPr>
        <w:rStyle w:val="PageNumber"/>
      </w:rPr>
    </w:sdtEndPr>
    <w:sdtContent>
      <w:p w14:paraId="0B563343" w14:textId="20B91009" w:rsidR="00544763" w:rsidRDefault="005447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EAC361" w14:textId="77777777" w:rsidR="00544763" w:rsidRDefault="00544763" w:rsidP="005447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C077D" w14:textId="77777777" w:rsidR="002E0B09" w:rsidRDefault="002E0B09" w:rsidP="00544763">
      <w:r>
        <w:separator/>
      </w:r>
    </w:p>
  </w:footnote>
  <w:footnote w:type="continuationSeparator" w:id="0">
    <w:p w14:paraId="14FB3172" w14:textId="77777777" w:rsidR="002E0B09" w:rsidRDefault="002E0B09" w:rsidP="00544763">
      <w:r>
        <w:continuationSeparator/>
      </w:r>
    </w:p>
  </w:footnote>
  <w:footnote w:type="continuationNotice" w:id="1">
    <w:p w14:paraId="5B8A43D6" w14:textId="77777777" w:rsidR="002E0B09" w:rsidRDefault="002E0B09"/>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303"/>
    <w:rsid w:val="000110C6"/>
    <w:rsid w:val="00011E37"/>
    <w:rsid w:val="000148BA"/>
    <w:rsid w:val="000169D9"/>
    <w:rsid w:val="0001720C"/>
    <w:rsid w:val="00020AFD"/>
    <w:rsid w:val="00022E09"/>
    <w:rsid w:val="00024A51"/>
    <w:rsid w:val="000275CB"/>
    <w:rsid w:val="0003235B"/>
    <w:rsid w:val="00033DA9"/>
    <w:rsid w:val="00036E49"/>
    <w:rsid w:val="0004542E"/>
    <w:rsid w:val="000473C7"/>
    <w:rsid w:val="0004747B"/>
    <w:rsid w:val="00053057"/>
    <w:rsid w:val="000563A2"/>
    <w:rsid w:val="000575BC"/>
    <w:rsid w:val="00057870"/>
    <w:rsid w:val="00061097"/>
    <w:rsid w:val="00061D32"/>
    <w:rsid w:val="00066A7F"/>
    <w:rsid w:val="000711FC"/>
    <w:rsid w:val="000723C6"/>
    <w:rsid w:val="00077493"/>
    <w:rsid w:val="0008018A"/>
    <w:rsid w:val="00080668"/>
    <w:rsid w:val="000813D7"/>
    <w:rsid w:val="000829D0"/>
    <w:rsid w:val="000879EB"/>
    <w:rsid w:val="00090FA0"/>
    <w:rsid w:val="000915DA"/>
    <w:rsid w:val="000915E4"/>
    <w:rsid w:val="000917F5"/>
    <w:rsid w:val="0009426F"/>
    <w:rsid w:val="000A0834"/>
    <w:rsid w:val="000A0B18"/>
    <w:rsid w:val="000A36A4"/>
    <w:rsid w:val="000A5275"/>
    <w:rsid w:val="000A72DC"/>
    <w:rsid w:val="000B4798"/>
    <w:rsid w:val="000B61A2"/>
    <w:rsid w:val="000B682F"/>
    <w:rsid w:val="000B76DE"/>
    <w:rsid w:val="000B7A3C"/>
    <w:rsid w:val="000C09B4"/>
    <w:rsid w:val="000C3AEF"/>
    <w:rsid w:val="000C4392"/>
    <w:rsid w:val="000C541C"/>
    <w:rsid w:val="000D33D6"/>
    <w:rsid w:val="000D5F23"/>
    <w:rsid w:val="000E773A"/>
    <w:rsid w:val="000F1140"/>
    <w:rsid w:val="000F2CB6"/>
    <w:rsid w:val="000F303B"/>
    <w:rsid w:val="000F4676"/>
    <w:rsid w:val="00104E9F"/>
    <w:rsid w:val="0011142B"/>
    <w:rsid w:val="00111BA1"/>
    <w:rsid w:val="001126B8"/>
    <w:rsid w:val="0011702C"/>
    <w:rsid w:val="00123A8E"/>
    <w:rsid w:val="001264EA"/>
    <w:rsid w:val="0012654A"/>
    <w:rsid w:val="00127B9C"/>
    <w:rsid w:val="00131CDC"/>
    <w:rsid w:val="00135A85"/>
    <w:rsid w:val="001370F9"/>
    <w:rsid w:val="001379A6"/>
    <w:rsid w:val="00142AB0"/>
    <w:rsid w:val="00144FB5"/>
    <w:rsid w:val="0014509D"/>
    <w:rsid w:val="00146CCD"/>
    <w:rsid w:val="001478C2"/>
    <w:rsid w:val="00161047"/>
    <w:rsid w:val="0016293C"/>
    <w:rsid w:val="00164590"/>
    <w:rsid w:val="001657D5"/>
    <w:rsid w:val="001756A4"/>
    <w:rsid w:val="00175950"/>
    <w:rsid w:val="00176522"/>
    <w:rsid w:val="0017714A"/>
    <w:rsid w:val="0017714B"/>
    <w:rsid w:val="00177B9F"/>
    <w:rsid w:val="00180EEF"/>
    <w:rsid w:val="0018100A"/>
    <w:rsid w:val="001813CD"/>
    <w:rsid w:val="00194D65"/>
    <w:rsid w:val="001A1B73"/>
    <w:rsid w:val="001A31C4"/>
    <w:rsid w:val="001B0543"/>
    <w:rsid w:val="001B2193"/>
    <w:rsid w:val="001B31A7"/>
    <w:rsid w:val="001B3D92"/>
    <w:rsid w:val="001B70CA"/>
    <w:rsid w:val="001C1E8D"/>
    <w:rsid w:val="001C3DEA"/>
    <w:rsid w:val="001C58FF"/>
    <w:rsid w:val="001C5924"/>
    <w:rsid w:val="001C6203"/>
    <w:rsid w:val="001C665D"/>
    <w:rsid w:val="001D4B88"/>
    <w:rsid w:val="001D4D90"/>
    <w:rsid w:val="001D75DF"/>
    <w:rsid w:val="001E2601"/>
    <w:rsid w:val="001E3368"/>
    <w:rsid w:val="001E4FEE"/>
    <w:rsid w:val="001E6FA5"/>
    <w:rsid w:val="001F1927"/>
    <w:rsid w:val="001F3CEF"/>
    <w:rsid w:val="002004EF"/>
    <w:rsid w:val="00210303"/>
    <w:rsid w:val="00210D12"/>
    <w:rsid w:val="002121DE"/>
    <w:rsid w:val="00215237"/>
    <w:rsid w:val="00217F3F"/>
    <w:rsid w:val="0022061E"/>
    <w:rsid w:val="002219B9"/>
    <w:rsid w:val="002229E9"/>
    <w:rsid w:val="00227C12"/>
    <w:rsid w:val="0023169A"/>
    <w:rsid w:val="00234EFF"/>
    <w:rsid w:val="002366C3"/>
    <w:rsid w:val="002424EB"/>
    <w:rsid w:val="00244F48"/>
    <w:rsid w:val="002511E8"/>
    <w:rsid w:val="0025215B"/>
    <w:rsid w:val="002555FE"/>
    <w:rsid w:val="002604D1"/>
    <w:rsid w:val="00261D0A"/>
    <w:rsid w:val="002667D9"/>
    <w:rsid w:val="002701A1"/>
    <w:rsid w:val="00270514"/>
    <w:rsid w:val="002739EA"/>
    <w:rsid w:val="002743B4"/>
    <w:rsid w:val="00286C6C"/>
    <w:rsid w:val="002928DE"/>
    <w:rsid w:val="00293CEB"/>
    <w:rsid w:val="002948A0"/>
    <w:rsid w:val="00296DAD"/>
    <w:rsid w:val="00297613"/>
    <w:rsid w:val="002A1CF3"/>
    <w:rsid w:val="002A221A"/>
    <w:rsid w:val="002A3D01"/>
    <w:rsid w:val="002A4765"/>
    <w:rsid w:val="002A48F5"/>
    <w:rsid w:val="002B124A"/>
    <w:rsid w:val="002B37ED"/>
    <w:rsid w:val="002C7156"/>
    <w:rsid w:val="002D311A"/>
    <w:rsid w:val="002D44C4"/>
    <w:rsid w:val="002D4A9E"/>
    <w:rsid w:val="002D59EA"/>
    <w:rsid w:val="002D6026"/>
    <w:rsid w:val="002E0B09"/>
    <w:rsid w:val="002E1B21"/>
    <w:rsid w:val="002F0795"/>
    <w:rsid w:val="002F391F"/>
    <w:rsid w:val="002F4EB2"/>
    <w:rsid w:val="002F710C"/>
    <w:rsid w:val="00300275"/>
    <w:rsid w:val="00303EC9"/>
    <w:rsid w:val="003052F5"/>
    <w:rsid w:val="00312AD1"/>
    <w:rsid w:val="003146E6"/>
    <w:rsid w:val="0031740F"/>
    <w:rsid w:val="003217AB"/>
    <w:rsid w:val="00321F38"/>
    <w:rsid w:val="003251D4"/>
    <w:rsid w:val="00325B00"/>
    <w:rsid w:val="00326397"/>
    <w:rsid w:val="0032640C"/>
    <w:rsid w:val="003342E0"/>
    <w:rsid w:val="00334AD1"/>
    <w:rsid w:val="00335BB4"/>
    <w:rsid w:val="00336B3A"/>
    <w:rsid w:val="0033756A"/>
    <w:rsid w:val="00341E91"/>
    <w:rsid w:val="003468DF"/>
    <w:rsid w:val="003509E6"/>
    <w:rsid w:val="00352610"/>
    <w:rsid w:val="00354CA1"/>
    <w:rsid w:val="0035534A"/>
    <w:rsid w:val="00355D3F"/>
    <w:rsid w:val="00355ED7"/>
    <w:rsid w:val="003611EE"/>
    <w:rsid w:val="00361203"/>
    <w:rsid w:val="0036271F"/>
    <w:rsid w:val="003634BD"/>
    <w:rsid w:val="00365122"/>
    <w:rsid w:val="00365773"/>
    <w:rsid w:val="00370061"/>
    <w:rsid w:val="003708DD"/>
    <w:rsid w:val="00372AF2"/>
    <w:rsid w:val="003774E7"/>
    <w:rsid w:val="00377782"/>
    <w:rsid w:val="00382F35"/>
    <w:rsid w:val="003907D7"/>
    <w:rsid w:val="00390812"/>
    <w:rsid w:val="003938FB"/>
    <w:rsid w:val="0039407E"/>
    <w:rsid w:val="00395A4D"/>
    <w:rsid w:val="0039672A"/>
    <w:rsid w:val="00397166"/>
    <w:rsid w:val="00397F59"/>
    <w:rsid w:val="003A24B6"/>
    <w:rsid w:val="003A4310"/>
    <w:rsid w:val="003A5A0B"/>
    <w:rsid w:val="003B06E1"/>
    <w:rsid w:val="003B1288"/>
    <w:rsid w:val="003B58CD"/>
    <w:rsid w:val="003B7711"/>
    <w:rsid w:val="003B7A20"/>
    <w:rsid w:val="003C06F1"/>
    <w:rsid w:val="003C4BA3"/>
    <w:rsid w:val="003D367C"/>
    <w:rsid w:val="003E279C"/>
    <w:rsid w:val="003E4654"/>
    <w:rsid w:val="003E58E5"/>
    <w:rsid w:val="003E5E5F"/>
    <w:rsid w:val="003E7BD4"/>
    <w:rsid w:val="003F088F"/>
    <w:rsid w:val="00401DED"/>
    <w:rsid w:val="00402952"/>
    <w:rsid w:val="00403AA5"/>
    <w:rsid w:val="00404C61"/>
    <w:rsid w:val="00405FA4"/>
    <w:rsid w:val="004067D6"/>
    <w:rsid w:val="00407B08"/>
    <w:rsid w:val="00412146"/>
    <w:rsid w:val="0041245C"/>
    <w:rsid w:val="004205C1"/>
    <w:rsid w:val="00422F26"/>
    <w:rsid w:val="004259E0"/>
    <w:rsid w:val="00425F87"/>
    <w:rsid w:val="00427BC5"/>
    <w:rsid w:val="004300D9"/>
    <w:rsid w:val="004303EC"/>
    <w:rsid w:val="00430414"/>
    <w:rsid w:val="0043053F"/>
    <w:rsid w:val="00434C99"/>
    <w:rsid w:val="00434D75"/>
    <w:rsid w:val="00434FE5"/>
    <w:rsid w:val="0043775A"/>
    <w:rsid w:val="00441769"/>
    <w:rsid w:val="004430D9"/>
    <w:rsid w:val="00444086"/>
    <w:rsid w:val="00444BA9"/>
    <w:rsid w:val="004536DC"/>
    <w:rsid w:val="00457CD5"/>
    <w:rsid w:val="0046051A"/>
    <w:rsid w:val="00465E14"/>
    <w:rsid w:val="00470044"/>
    <w:rsid w:val="00472973"/>
    <w:rsid w:val="00474573"/>
    <w:rsid w:val="00475482"/>
    <w:rsid w:val="0047671C"/>
    <w:rsid w:val="0047725F"/>
    <w:rsid w:val="00487667"/>
    <w:rsid w:val="004920C1"/>
    <w:rsid w:val="0049367C"/>
    <w:rsid w:val="00494BDC"/>
    <w:rsid w:val="00494FFC"/>
    <w:rsid w:val="004952A2"/>
    <w:rsid w:val="004956BA"/>
    <w:rsid w:val="00495729"/>
    <w:rsid w:val="004962F1"/>
    <w:rsid w:val="004A094C"/>
    <w:rsid w:val="004A2784"/>
    <w:rsid w:val="004A2BCD"/>
    <w:rsid w:val="004B270E"/>
    <w:rsid w:val="004C532B"/>
    <w:rsid w:val="004C7B97"/>
    <w:rsid w:val="004D2EA0"/>
    <w:rsid w:val="004D3B77"/>
    <w:rsid w:val="004D6CE2"/>
    <w:rsid w:val="004E0CE9"/>
    <w:rsid w:val="004E3D8D"/>
    <w:rsid w:val="004E42C1"/>
    <w:rsid w:val="004E4C64"/>
    <w:rsid w:val="004E58AC"/>
    <w:rsid w:val="004E686E"/>
    <w:rsid w:val="004E6B7B"/>
    <w:rsid w:val="004F6D63"/>
    <w:rsid w:val="004F727D"/>
    <w:rsid w:val="005003C0"/>
    <w:rsid w:val="00500AD5"/>
    <w:rsid w:val="0050408D"/>
    <w:rsid w:val="005063D1"/>
    <w:rsid w:val="00506A52"/>
    <w:rsid w:val="00511962"/>
    <w:rsid w:val="00517D09"/>
    <w:rsid w:val="00520B72"/>
    <w:rsid w:val="00525826"/>
    <w:rsid w:val="00527D1F"/>
    <w:rsid w:val="0053283D"/>
    <w:rsid w:val="00532A95"/>
    <w:rsid w:val="005350FB"/>
    <w:rsid w:val="00536006"/>
    <w:rsid w:val="0053609E"/>
    <w:rsid w:val="0053787F"/>
    <w:rsid w:val="005411C7"/>
    <w:rsid w:val="0054157E"/>
    <w:rsid w:val="0054235F"/>
    <w:rsid w:val="005429EB"/>
    <w:rsid w:val="0054392F"/>
    <w:rsid w:val="00544763"/>
    <w:rsid w:val="00545F85"/>
    <w:rsid w:val="00546A40"/>
    <w:rsid w:val="005512BF"/>
    <w:rsid w:val="005514B4"/>
    <w:rsid w:val="00551EE1"/>
    <w:rsid w:val="00553A75"/>
    <w:rsid w:val="005544A1"/>
    <w:rsid w:val="00563425"/>
    <w:rsid w:val="00564B59"/>
    <w:rsid w:val="005707BA"/>
    <w:rsid w:val="00570AF6"/>
    <w:rsid w:val="0057458C"/>
    <w:rsid w:val="005801AC"/>
    <w:rsid w:val="005812EC"/>
    <w:rsid w:val="005814F1"/>
    <w:rsid w:val="00585E9B"/>
    <w:rsid w:val="0058607C"/>
    <w:rsid w:val="00593F0B"/>
    <w:rsid w:val="00594CE9"/>
    <w:rsid w:val="005A2283"/>
    <w:rsid w:val="005A3A22"/>
    <w:rsid w:val="005A6436"/>
    <w:rsid w:val="005B52BB"/>
    <w:rsid w:val="005B6BD3"/>
    <w:rsid w:val="005C01B3"/>
    <w:rsid w:val="005C04B1"/>
    <w:rsid w:val="005C14BC"/>
    <w:rsid w:val="005C3F3F"/>
    <w:rsid w:val="005D039C"/>
    <w:rsid w:val="005E2B7B"/>
    <w:rsid w:val="005F07A2"/>
    <w:rsid w:val="005F1426"/>
    <w:rsid w:val="005F41C1"/>
    <w:rsid w:val="005F4296"/>
    <w:rsid w:val="005F46AD"/>
    <w:rsid w:val="005F6021"/>
    <w:rsid w:val="00600600"/>
    <w:rsid w:val="00600B15"/>
    <w:rsid w:val="00604084"/>
    <w:rsid w:val="00606EA1"/>
    <w:rsid w:val="00615E35"/>
    <w:rsid w:val="0062032E"/>
    <w:rsid w:val="00620E71"/>
    <w:rsid w:val="00624D19"/>
    <w:rsid w:val="00625973"/>
    <w:rsid w:val="00631312"/>
    <w:rsid w:val="0063227A"/>
    <w:rsid w:val="00632BBC"/>
    <w:rsid w:val="00634146"/>
    <w:rsid w:val="0063511F"/>
    <w:rsid w:val="00637709"/>
    <w:rsid w:val="00651A5E"/>
    <w:rsid w:val="00651B97"/>
    <w:rsid w:val="00653853"/>
    <w:rsid w:val="006547DB"/>
    <w:rsid w:val="0065695B"/>
    <w:rsid w:val="006572A5"/>
    <w:rsid w:val="00672743"/>
    <w:rsid w:val="00672CDC"/>
    <w:rsid w:val="006734F3"/>
    <w:rsid w:val="006800F3"/>
    <w:rsid w:val="006914E5"/>
    <w:rsid w:val="00693F70"/>
    <w:rsid w:val="006958D3"/>
    <w:rsid w:val="00697131"/>
    <w:rsid w:val="006A1215"/>
    <w:rsid w:val="006A4017"/>
    <w:rsid w:val="006A6AA4"/>
    <w:rsid w:val="006A75DC"/>
    <w:rsid w:val="006B0477"/>
    <w:rsid w:val="006B1465"/>
    <w:rsid w:val="006B24B9"/>
    <w:rsid w:val="006B6E11"/>
    <w:rsid w:val="006C1BD8"/>
    <w:rsid w:val="006C29FE"/>
    <w:rsid w:val="006C4DCC"/>
    <w:rsid w:val="006C53D5"/>
    <w:rsid w:val="006C6BE1"/>
    <w:rsid w:val="006D2A47"/>
    <w:rsid w:val="006D330B"/>
    <w:rsid w:val="006D541F"/>
    <w:rsid w:val="006D591D"/>
    <w:rsid w:val="006E04C1"/>
    <w:rsid w:val="006E0F98"/>
    <w:rsid w:val="006E4059"/>
    <w:rsid w:val="006E4D76"/>
    <w:rsid w:val="006E7CA7"/>
    <w:rsid w:val="006E7F86"/>
    <w:rsid w:val="006F42F5"/>
    <w:rsid w:val="006F53FF"/>
    <w:rsid w:val="0070392F"/>
    <w:rsid w:val="00705953"/>
    <w:rsid w:val="0071499A"/>
    <w:rsid w:val="00714B2F"/>
    <w:rsid w:val="007152F0"/>
    <w:rsid w:val="00723506"/>
    <w:rsid w:val="007305B7"/>
    <w:rsid w:val="00733078"/>
    <w:rsid w:val="007338C6"/>
    <w:rsid w:val="00734231"/>
    <w:rsid w:val="00734D78"/>
    <w:rsid w:val="00735224"/>
    <w:rsid w:val="00742B74"/>
    <w:rsid w:val="00742EB7"/>
    <w:rsid w:val="00744C49"/>
    <w:rsid w:val="00745011"/>
    <w:rsid w:val="007456AC"/>
    <w:rsid w:val="00746BF3"/>
    <w:rsid w:val="00747B5F"/>
    <w:rsid w:val="00750508"/>
    <w:rsid w:val="00751386"/>
    <w:rsid w:val="0075186A"/>
    <w:rsid w:val="007526CC"/>
    <w:rsid w:val="0075597C"/>
    <w:rsid w:val="00756DAB"/>
    <w:rsid w:val="00760D2B"/>
    <w:rsid w:val="007658C0"/>
    <w:rsid w:val="007675F0"/>
    <w:rsid w:val="007676CB"/>
    <w:rsid w:val="00770747"/>
    <w:rsid w:val="007724B1"/>
    <w:rsid w:val="007731F7"/>
    <w:rsid w:val="00774285"/>
    <w:rsid w:val="00777B62"/>
    <w:rsid w:val="00780B0B"/>
    <w:rsid w:val="0078230A"/>
    <w:rsid w:val="007829B0"/>
    <w:rsid w:val="00785162"/>
    <w:rsid w:val="007913A1"/>
    <w:rsid w:val="0079182F"/>
    <w:rsid w:val="00797C37"/>
    <w:rsid w:val="007A024A"/>
    <w:rsid w:val="007A1134"/>
    <w:rsid w:val="007A1C5A"/>
    <w:rsid w:val="007A43DD"/>
    <w:rsid w:val="007A4DD0"/>
    <w:rsid w:val="007A7279"/>
    <w:rsid w:val="007A7E63"/>
    <w:rsid w:val="007B1ACD"/>
    <w:rsid w:val="007B1FBD"/>
    <w:rsid w:val="007B67E1"/>
    <w:rsid w:val="007C011C"/>
    <w:rsid w:val="007C1551"/>
    <w:rsid w:val="007C4312"/>
    <w:rsid w:val="007C7AEA"/>
    <w:rsid w:val="007D0075"/>
    <w:rsid w:val="007D1CC3"/>
    <w:rsid w:val="007D268F"/>
    <w:rsid w:val="007D67D5"/>
    <w:rsid w:val="007E0508"/>
    <w:rsid w:val="007E2C7A"/>
    <w:rsid w:val="007E3A10"/>
    <w:rsid w:val="007E4442"/>
    <w:rsid w:val="007F5844"/>
    <w:rsid w:val="00800871"/>
    <w:rsid w:val="0080539F"/>
    <w:rsid w:val="00806D08"/>
    <w:rsid w:val="008076D5"/>
    <w:rsid w:val="00810035"/>
    <w:rsid w:val="00810D38"/>
    <w:rsid w:val="00810DBE"/>
    <w:rsid w:val="008140DA"/>
    <w:rsid w:val="008146ED"/>
    <w:rsid w:val="0081478E"/>
    <w:rsid w:val="00814F23"/>
    <w:rsid w:val="008260A4"/>
    <w:rsid w:val="008264A9"/>
    <w:rsid w:val="00826F05"/>
    <w:rsid w:val="00827F1E"/>
    <w:rsid w:val="00840692"/>
    <w:rsid w:val="00840EAC"/>
    <w:rsid w:val="0084117A"/>
    <w:rsid w:val="00844083"/>
    <w:rsid w:val="00847D39"/>
    <w:rsid w:val="00857350"/>
    <w:rsid w:val="0086074A"/>
    <w:rsid w:val="008640B4"/>
    <w:rsid w:val="008640C8"/>
    <w:rsid w:val="00864559"/>
    <w:rsid w:val="00864795"/>
    <w:rsid w:val="00864B42"/>
    <w:rsid w:val="008674D7"/>
    <w:rsid w:val="0086791F"/>
    <w:rsid w:val="008739D6"/>
    <w:rsid w:val="0087671F"/>
    <w:rsid w:val="00877822"/>
    <w:rsid w:val="00881649"/>
    <w:rsid w:val="008854FE"/>
    <w:rsid w:val="008865A0"/>
    <w:rsid w:val="00886CA7"/>
    <w:rsid w:val="00887189"/>
    <w:rsid w:val="008908E6"/>
    <w:rsid w:val="00892090"/>
    <w:rsid w:val="008A011A"/>
    <w:rsid w:val="008A4FAC"/>
    <w:rsid w:val="008A7855"/>
    <w:rsid w:val="008B23D3"/>
    <w:rsid w:val="008C0785"/>
    <w:rsid w:val="008C245C"/>
    <w:rsid w:val="008C2A2F"/>
    <w:rsid w:val="008C2D79"/>
    <w:rsid w:val="008C7E77"/>
    <w:rsid w:val="008D51BE"/>
    <w:rsid w:val="008D7C4E"/>
    <w:rsid w:val="008E1FBB"/>
    <w:rsid w:val="008E41D7"/>
    <w:rsid w:val="008E5837"/>
    <w:rsid w:val="008E63EF"/>
    <w:rsid w:val="008F4F33"/>
    <w:rsid w:val="008F6644"/>
    <w:rsid w:val="00900FCD"/>
    <w:rsid w:val="00901F2D"/>
    <w:rsid w:val="00904387"/>
    <w:rsid w:val="009055A4"/>
    <w:rsid w:val="00905989"/>
    <w:rsid w:val="009076E4"/>
    <w:rsid w:val="00913966"/>
    <w:rsid w:val="00914BD7"/>
    <w:rsid w:val="009153F9"/>
    <w:rsid w:val="0091583F"/>
    <w:rsid w:val="00917829"/>
    <w:rsid w:val="00921E24"/>
    <w:rsid w:val="00926FD0"/>
    <w:rsid w:val="0092764A"/>
    <w:rsid w:val="00931092"/>
    <w:rsid w:val="00936C0D"/>
    <w:rsid w:val="009378E7"/>
    <w:rsid w:val="00940446"/>
    <w:rsid w:val="00940883"/>
    <w:rsid w:val="0094138A"/>
    <w:rsid w:val="00941D84"/>
    <w:rsid w:val="00944C18"/>
    <w:rsid w:val="009459FD"/>
    <w:rsid w:val="00946002"/>
    <w:rsid w:val="009477F8"/>
    <w:rsid w:val="00955456"/>
    <w:rsid w:val="0095672C"/>
    <w:rsid w:val="00957D29"/>
    <w:rsid w:val="0096001E"/>
    <w:rsid w:val="0096005E"/>
    <w:rsid w:val="00960A76"/>
    <w:rsid w:val="00961C8B"/>
    <w:rsid w:val="00963198"/>
    <w:rsid w:val="00965A5E"/>
    <w:rsid w:val="00971E86"/>
    <w:rsid w:val="00972388"/>
    <w:rsid w:val="009739A6"/>
    <w:rsid w:val="0098018B"/>
    <w:rsid w:val="00981239"/>
    <w:rsid w:val="00981A8E"/>
    <w:rsid w:val="00987034"/>
    <w:rsid w:val="0098729D"/>
    <w:rsid w:val="0099039B"/>
    <w:rsid w:val="009905CD"/>
    <w:rsid w:val="00993AB6"/>
    <w:rsid w:val="00995B12"/>
    <w:rsid w:val="0099783A"/>
    <w:rsid w:val="009A0DD7"/>
    <w:rsid w:val="009A25CA"/>
    <w:rsid w:val="009B1280"/>
    <w:rsid w:val="009B1525"/>
    <w:rsid w:val="009B3785"/>
    <w:rsid w:val="009B4492"/>
    <w:rsid w:val="009B5D4F"/>
    <w:rsid w:val="009B7B12"/>
    <w:rsid w:val="009C028C"/>
    <w:rsid w:val="009C4464"/>
    <w:rsid w:val="009C4AAD"/>
    <w:rsid w:val="009C662A"/>
    <w:rsid w:val="009D15FC"/>
    <w:rsid w:val="009D1AAB"/>
    <w:rsid w:val="009D3227"/>
    <w:rsid w:val="009D7CE6"/>
    <w:rsid w:val="009D7DF7"/>
    <w:rsid w:val="009E3208"/>
    <w:rsid w:val="009E44BD"/>
    <w:rsid w:val="009E4C05"/>
    <w:rsid w:val="009E76EC"/>
    <w:rsid w:val="009E7836"/>
    <w:rsid w:val="009F105E"/>
    <w:rsid w:val="009F3DAC"/>
    <w:rsid w:val="009F4477"/>
    <w:rsid w:val="009F784B"/>
    <w:rsid w:val="00A024A3"/>
    <w:rsid w:val="00A04583"/>
    <w:rsid w:val="00A068CF"/>
    <w:rsid w:val="00A15C0E"/>
    <w:rsid w:val="00A16F2A"/>
    <w:rsid w:val="00A203A6"/>
    <w:rsid w:val="00A2125C"/>
    <w:rsid w:val="00A23565"/>
    <w:rsid w:val="00A34DFF"/>
    <w:rsid w:val="00A351A2"/>
    <w:rsid w:val="00A404B8"/>
    <w:rsid w:val="00A46C4B"/>
    <w:rsid w:val="00A46F10"/>
    <w:rsid w:val="00A50967"/>
    <w:rsid w:val="00A51FDD"/>
    <w:rsid w:val="00A53389"/>
    <w:rsid w:val="00A542BE"/>
    <w:rsid w:val="00A547E8"/>
    <w:rsid w:val="00A5491D"/>
    <w:rsid w:val="00A6496D"/>
    <w:rsid w:val="00A650FE"/>
    <w:rsid w:val="00A65264"/>
    <w:rsid w:val="00A65A93"/>
    <w:rsid w:val="00A70081"/>
    <w:rsid w:val="00A75895"/>
    <w:rsid w:val="00A75C18"/>
    <w:rsid w:val="00A828F2"/>
    <w:rsid w:val="00A863D9"/>
    <w:rsid w:val="00A8785E"/>
    <w:rsid w:val="00A926DF"/>
    <w:rsid w:val="00A92ABB"/>
    <w:rsid w:val="00A933D8"/>
    <w:rsid w:val="00A97DDA"/>
    <w:rsid w:val="00AA28AE"/>
    <w:rsid w:val="00AA488F"/>
    <w:rsid w:val="00AA4ECC"/>
    <w:rsid w:val="00AA5245"/>
    <w:rsid w:val="00AB0D20"/>
    <w:rsid w:val="00AB7483"/>
    <w:rsid w:val="00AB77E8"/>
    <w:rsid w:val="00AC0E80"/>
    <w:rsid w:val="00AC1E8B"/>
    <w:rsid w:val="00AC1F6A"/>
    <w:rsid w:val="00AC202B"/>
    <w:rsid w:val="00AC38E3"/>
    <w:rsid w:val="00AC53F3"/>
    <w:rsid w:val="00AC63D1"/>
    <w:rsid w:val="00AD0120"/>
    <w:rsid w:val="00AD15C5"/>
    <w:rsid w:val="00AD5614"/>
    <w:rsid w:val="00AD6229"/>
    <w:rsid w:val="00AD6620"/>
    <w:rsid w:val="00AD67FF"/>
    <w:rsid w:val="00AE0D31"/>
    <w:rsid w:val="00AE192B"/>
    <w:rsid w:val="00AE5F13"/>
    <w:rsid w:val="00AE743F"/>
    <w:rsid w:val="00AE7579"/>
    <w:rsid w:val="00AF76D5"/>
    <w:rsid w:val="00B0052E"/>
    <w:rsid w:val="00B023FD"/>
    <w:rsid w:val="00B030B6"/>
    <w:rsid w:val="00B05327"/>
    <w:rsid w:val="00B11561"/>
    <w:rsid w:val="00B148A8"/>
    <w:rsid w:val="00B2083A"/>
    <w:rsid w:val="00B24359"/>
    <w:rsid w:val="00B265FB"/>
    <w:rsid w:val="00B30953"/>
    <w:rsid w:val="00B31140"/>
    <w:rsid w:val="00B32D62"/>
    <w:rsid w:val="00B34F15"/>
    <w:rsid w:val="00B35028"/>
    <w:rsid w:val="00B44966"/>
    <w:rsid w:val="00B47632"/>
    <w:rsid w:val="00B532AF"/>
    <w:rsid w:val="00B53E4A"/>
    <w:rsid w:val="00B5685F"/>
    <w:rsid w:val="00B60CEE"/>
    <w:rsid w:val="00B61F5D"/>
    <w:rsid w:val="00B65BA1"/>
    <w:rsid w:val="00B750D9"/>
    <w:rsid w:val="00B75BC6"/>
    <w:rsid w:val="00B82378"/>
    <w:rsid w:val="00B82FE2"/>
    <w:rsid w:val="00B83DA3"/>
    <w:rsid w:val="00B850E2"/>
    <w:rsid w:val="00B91F4D"/>
    <w:rsid w:val="00B92124"/>
    <w:rsid w:val="00B92ECE"/>
    <w:rsid w:val="00B945EA"/>
    <w:rsid w:val="00B95F58"/>
    <w:rsid w:val="00B9750E"/>
    <w:rsid w:val="00BA1035"/>
    <w:rsid w:val="00BA167F"/>
    <w:rsid w:val="00BA3532"/>
    <w:rsid w:val="00BA4AF1"/>
    <w:rsid w:val="00BA4BB2"/>
    <w:rsid w:val="00BA5AF7"/>
    <w:rsid w:val="00BA74FB"/>
    <w:rsid w:val="00BA7D3D"/>
    <w:rsid w:val="00BB07C2"/>
    <w:rsid w:val="00BB2921"/>
    <w:rsid w:val="00BB6F52"/>
    <w:rsid w:val="00BB7110"/>
    <w:rsid w:val="00BB7550"/>
    <w:rsid w:val="00BC274E"/>
    <w:rsid w:val="00BC27AE"/>
    <w:rsid w:val="00BD031D"/>
    <w:rsid w:val="00BD2A22"/>
    <w:rsid w:val="00BD2E1C"/>
    <w:rsid w:val="00BE08B1"/>
    <w:rsid w:val="00BE08C4"/>
    <w:rsid w:val="00BE0FBE"/>
    <w:rsid w:val="00BE145A"/>
    <w:rsid w:val="00BE227E"/>
    <w:rsid w:val="00BF02E9"/>
    <w:rsid w:val="00BF0978"/>
    <w:rsid w:val="00BF2968"/>
    <w:rsid w:val="00BF621C"/>
    <w:rsid w:val="00BF6561"/>
    <w:rsid w:val="00BF6685"/>
    <w:rsid w:val="00BF66ED"/>
    <w:rsid w:val="00BF76F3"/>
    <w:rsid w:val="00C008DC"/>
    <w:rsid w:val="00C010AC"/>
    <w:rsid w:val="00C02020"/>
    <w:rsid w:val="00C020B6"/>
    <w:rsid w:val="00C032D7"/>
    <w:rsid w:val="00C13272"/>
    <w:rsid w:val="00C13D96"/>
    <w:rsid w:val="00C1414C"/>
    <w:rsid w:val="00C23759"/>
    <w:rsid w:val="00C242E6"/>
    <w:rsid w:val="00C3200C"/>
    <w:rsid w:val="00C36938"/>
    <w:rsid w:val="00C42C03"/>
    <w:rsid w:val="00C46F71"/>
    <w:rsid w:val="00C50CB4"/>
    <w:rsid w:val="00C52728"/>
    <w:rsid w:val="00C537E4"/>
    <w:rsid w:val="00C56ED0"/>
    <w:rsid w:val="00C63A14"/>
    <w:rsid w:val="00C6612F"/>
    <w:rsid w:val="00C6727A"/>
    <w:rsid w:val="00C709CA"/>
    <w:rsid w:val="00C71B06"/>
    <w:rsid w:val="00C746E2"/>
    <w:rsid w:val="00C75E76"/>
    <w:rsid w:val="00C77F82"/>
    <w:rsid w:val="00C84A13"/>
    <w:rsid w:val="00C86965"/>
    <w:rsid w:val="00C92B72"/>
    <w:rsid w:val="00C94990"/>
    <w:rsid w:val="00CA1613"/>
    <w:rsid w:val="00CA4AF3"/>
    <w:rsid w:val="00CA6148"/>
    <w:rsid w:val="00CA6B45"/>
    <w:rsid w:val="00CB1149"/>
    <w:rsid w:val="00CB2F2D"/>
    <w:rsid w:val="00CB44CE"/>
    <w:rsid w:val="00CB6D32"/>
    <w:rsid w:val="00CB7BC5"/>
    <w:rsid w:val="00CC05F1"/>
    <w:rsid w:val="00CC0CC8"/>
    <w:rsid w:val="00CC0D13"/>
    <w:rsid w:val="00CC43F6"/>
    <w:rsid w:val="00CC6233"/>
    <w:rsid w:val="00CC77F2"/>
    <w:rsid w:val="00CD3D8A"/>
    <w:rsid w:val="00CD3F92"/>
    <w:rsid w:val="00CD42EE"/>
    <w:rsid w:val="00CD67F9"/>
    <w:rsid w:val="00CD7901"/>
    <w:rsid w:val="00CD7AEA"/>
    <w:rsid w:val="00CD7DA7"/>
    <w:rsid w:val="00CE5686"/>
    <w:rsid w:val="00CF0E26"/>
    <w:rsid w:val="00CF36DE"/>
    <w:rsid w:val="00CF4C9F"/>
    <w:rsid w:val="00CF4F79"/>
    <w:rsid w:val="00CF55D5"/>
    <w:rsid w:val="00CF5BFF"/>
    <w:rsid w:val="00D017AD"/>
    <w:rsid w:val="00D01D02"/>
    <w:rsid w:val="00D024D5"/>
    <w:rsid w:val="00D03350"/>
    <w:rsid w:val="00D049F7"/>
    <w:rsid w:val="00D056B0"/>
    <w:rsid w:val="00D109A8"/>
    <w:rsid w:val="00D12B1A"/>
    <w:rsid w:val="00D14C3B"/>
    <w:rsid w:val="00D14EAD"/>
    <w:rsid w:val="00D22934"/>
    <w:rsid w:val="00D24E8B"/>
    <w:rsid w:val="00D26D2C"/>
    <w:rsid w:val="00D31269"/>
    <w:rsid w:val="00D3720A"/>
    <w:rsid w:val="00D410B3"/>
    <w:rsid w:val="00D42103"/>
    <w:rsid w:val="00D445AF"/>
    <w:rsid w:val="00D45173"/>
    <w:rsid w:val="00D47075"/>
    <w:rsid w:val="00D517DF"/>
    <w:rsid w:val="00D54A37"/>
    <w:rsid w:val="00D60426"/>
    <w:rsid w:val="00D63985"/>
    <w:rsid w:val="00D65768"/>
    <w:rsid w:val="00D67A03"/>
    <w:rsid w:val="00D67AA6"/>
    <w:rsid w:val="00D70473"/>
    <w:rsid w:val="00D76F84"/>
    <w:rsid w:val="00D8032B"/>
    <w:rsid w:val="00D8230D"/>
    <w:rsid w:val="00D85A9D"/>
    <w:rsid w:val="00D873CB"/>
    <w:rsid w:val="00D876BE"/>
    <w:rsid w:val="00D9239A"/>
    <w:rsid w:val="00D95BC7"/>
    <w:rsid w:val="00D9735F"/>
    <w:rsid w:val="00DA0A1D"/>
    <w:rsid w:val="00DA4AAB"/>
    <w:rsid w:val="00DA51A1"/>
    <w:rsid w:val="00DA5416"/>
    <w:rsid w:val="00DB074B"/>
    <w:rsid w:val="00DB1A75"/>
    <w:rsid w:val="00DC022B"/>
    <w:rsid w:val="00DC6B00"/>
    <w:rsid w:val="00DC70B4"/>
    <w:rsid w:val="00DD02E7"/>
    <w:rsid w:val="00DD1695"/>
    <w:rsid w:val="00DD50B6"/>
    <w:rsid w:val="00DD657E"/>
    <w:rsid w:val="00DE35EE"/>
    <w:rsid w:val="00DE553A"/>
    <w:rsid w:val="00DE6D45"/>
    <w:rsid w:val="00DE7920"/>
    <w:rsid w:val="00DF41F2"/>
    <w:rsid w:val="00DF70F4"/>
    <w:rsid w:val="00DF7326"/>
    <w:rsid w:val="00E00842"/>
    <w:rsid w:val="00E00E21"/>
    <w:rsid w:val="00E0208E"/>
    <w:rsid w:val="00E03319"/>
    <w:rsid w:val="00E03414"/>
    <w:rsid w:val="00E06053"/>
    <w:rsid w:val="00E06AD4"/>
    <w:rsid w:val="00E10388"/>
    <w:rsid w:val="00E11282"/>
    <w:rsid w:val="00E1139D"/>
    <w:rsid w:val="00E11C57"/>
    <w:rsid w:val="00E1260E"/>
    <w:rsid w:val="00E12DBD"/>
    <w:rsid w:val="00E15BC1"/>
    <w:rsid w:val="00E16F5D"/>
    <w:rsid w:val="00E22C71"/>
    <w:rsid w:val="00E232E4"/>
    <w:rsid w:val="00E269D1"/>
    <w:rsid w:val="00E3200A"/>
    <w:rsid w:val="00E34D34"/>
    <w:rsid w:val="00E369ED"/>
    <w:rsid w:val="00E40BD9"/>
    <w:rsid w:val="00E41089"/>
    <w:rsid w:val="00E462F2"/>
    <w:rsid w:val="00E47624"/>
    <w:rsid w:val="00E50099"/>
    <w:rsid w:val="00E51915"/>
    <w:rsid w:val="00E54C49"/>
    <w:rsid w:val="00E55202"/>
    <w:rsid w:val="00E55657"/>
    <w:rsid w:val="00E57D1C"/>
    <w:rsid w:val="00E600FD"/>
    <w:rsid w:val="00E63548"/>
    <w:rsid w:val="00E643EE"/>
    <w:rsid w:val="00E70085"/>
    <w:rsid w:val="00E71B89"/>
    <w:rsid w:val="00E7253D"/>
    <w:rsid w:val="00E765E4"/>
    <w:rsid w:val="00E770CF"/>
    <w:rsid w:val="00E77CF9"/>
    <w:rsid w:val="00E912B5"/>
    <w:rsid w:val="00E91B39"/>
    <w:rsid w:val="00E93ACD"/>
    <w:rsid w:val="00E967B7"/>
    <w:rsid w:val="00E96E88"/>
    <w:rsid w:val="00E97710"/>
    <w:rsid w:val="00E97732"/>
    <w:rsid w:val="00EA0B3B"/>
    <w:rsid w:val="00EA4E47"/>
    <w:rsid w:val="00EA7577"/>
    <w:rsid w:val="00EB004E"/>
    <w:rsid w:val="00EB14E5"/>
    <w:rsid w:val="00EB350E"/>
    <w:rsid w:val="00EB6C03"/>
    <w:rsid w:val="00EC0530"/>
    <w:rsid w:val="00EC22F6"/>
    <w:rsid w:val="00EC285C"/>
    <w:rsid w:val="00EC2DA7"/>
    <w:rsid w:val="00EC4A4B"/>
    <w:rsid w:val="00EC5A38"/>
    <w:rsid w:val="00EC77EE"/>
    <w:rsid w:val="00ED18B3"/>
    <w:rsid w:val="00ED38E6"/>
    <w:rsid w:val="00ED3C56"/>
    <w:rsid w:val="00ED4534"/>
    <w:rsid w:val="00ED4665"/>
    <w:rsid w:val="00ED4ADA"/>
    <w:rsid w:val="00ED564B"/>
    <w:rsid w:val="00EE03DA"/>
    <w:rsid w:val="00EE7E70"/>
    <w:rsid w:val="00EF5388"/>
    <w:rsid w:val="00EF5BA1"/>
    <w:rsid w:val="00EF7A13"/>
    <w:rsid w:val="00F027A6"/>
    <w:rsid w:val="00F042DB"/>
    <w:rsid w:val="00F05FB5"/>
    <w:rsid w:val="00F10B06"/>
    <w:rsid w:val="00F110C6"/>
    <w:rsid w:val="00F11A9B"/>
    <w:rsid w:val="00F13435"/>
    <w:rsid w:val="00F15391"/>
    <w:rsid w:val="00F1579E"/>
    <w:rsid w:val="00F2021A"/>
    <w:rsid w:val="00F2151B"/>
    <w:rsid w:val="00F237AC"/>
    <w:rsid w:val="00F2449C"/>
    <w:rsid w:val="00F309C9"/>
    <w:rsid w:val="00F32628"/>
    <w:rsid w:val="00F32706"/>
    <w:rsid w:val="00F3607F"/>
    <w:rsid w:val="00F377A4"/>
    <w:rsid w:val="00F446D0"/>
    <w:rsid w:val="00F473A7"/>
    <w:rsid w:val="00F529CC"/>
    <w:rsid w:val="00F5508F"/>
    <w:rsid w:val="00F57EF3"/>
    <w:rsid w:val="00F604AA"/>
    <w:rsid w:val="00F612DF"/>
    <w:rsid w:val="00F6374F"/>
    <w:rsid w:val="00F70A8A"/>
    <w:rsid w:val="00F712DF"/>
    <w:rsid w:val="00F75903"/>
    <w:rsid w:val="00F81884"/>
    <w:rsid w:val="00F8292F"/>
    <w:rsid w:val="00F9310C"/>
    <w:rsid w:val="00F942CB"/>
    <w:rsid w:val="00FA0401"/>
    <w:rsid w:val="00FA0D63"/>
    <w:rsid w:val="00FA2C70"/>
    <w:rsid w:val="00FA4185"/>
    <w:rsid w:val="00FA4894"/>
    <w:rsid w:val="00FA7D3B"/>
    <w:rsid w:val="00FB0C33"/>
    <w:rsid w:val="00FB2248"/>
    <w:rsid w:val="00FB2D27"/>
    <w:rsid w:val="00FB3002"/>
    <w:rsid w:val="00FB3998"/>
    <w:rsid w:val="00FC0DEE"/>
    <w:rsid w:val="00FC12C7"/>
    <w:rsid w:val="00FC25C3"/>
    <w:rsid w:val="00FC3E0D"/>
    <w:rsid w:val="00FC5C01"/>
    <w:rsid w:val="00FD0DA1"/>
    <w:rsid w:val="00FD0DEE"/>
    <w:rsid w:val="00FD3675"/>
    <w:rsid w:val="00FD3684"/>
    <w:rsid w:val="00FD43E5"/>
    <w:rsid w:val="00FD5CE1"/>
    <w:rsid w:val="00FD6F3E"/>
    <w:rsid w:val="00FD7545"/>
    <w:rsid w:val="00FE36B5"/>
    <w:rsid w:val="00FE50DD"/>
    <w:rsid w:val="00FE51EE"/>
    <w:rsid w:val="00FE5E61"/>
    <w:rsid w:val="00FE7CFF"/>
    <w:rsid w:val="00FE7EC7"/>
    <w:rsid w:val="00FE7F62"/>
    <w:rsid w:val="00FF0BA2"/>
    <w:rsid w:val="00FF17C0"/>
    <w:rsid w:val="00FF3569"/>
    <w:rsid w:val="00FF7768"/>
    <w:rsid w:val="0125B8D0"/>
    <w:rsid w:val="023A6F62"/>
    <w:rsid w:val="02623989"/>
    <w:rsid w:val="02F231B8"/>
    <w:rsid w:val="037D8F34"/>
    <w:rsid w:val="04E10AFF"/>
    <w:rsid w:val="0515753A"/>
    <w:rsid w:val="066482E0"/>
    <w:rsid w:val="06812F69"/>
    <w:rsid w:val="07BC0A24"/>
    <w:rsid w:val="07CF6DC3"/>
    <w:rsid w:val="07E7EDA4"/>
    <w:rsid w:val="08008147"/>
    <w:rsid w:val="08D241AB"/>
    <w:rsid w:val="08F6A52F"/>
    <w:rsid w:val="0907765B"/>
    <w:rsid w:val="0934071B"/>
    <w:rsid w:val="09A61AE7"/>
    <w:rsid w:val="09C1575F"/>
    <w:rsid w:val="0A0E0064"/>
    <w:rsid w:val="0A1D0FF1"/>
    <w:rsid w:val="0A38CC22"/>
    <w:rsid w:val="0B4C0B24"/>
    <w:rsid w:val="0B5757A7"/>
    <w:rsid w:val="0B738A66"/>
    <w:rsid w:val="0BD816A2"/>
    <w:rsid w:val="0BF73797"/>
    <w:rsid w:val="0C01A8B9"/>
    <w:rsid w:val="0C348BAD"/>
    <w:rsid w:val="0C81F75A"/>
    <w:rsid w:val="0E04D0F2"/>
    <w:rsid w:val="0E638ED8"/>
    <w:rsid w:val="0F32EF69"/>
    <w:rsid w:val="0F4F6E9E"/>
    <w:rsid w:val="0FBFD937"/>
    <w:rsid w:val="11707AC5"/>
    <w:rsid w:val="1213326B"/>
    <w:rsid w:val="1241464F"/>
    <w:rsid w:val="13D058A5"/>
    <w:rsid w:val="15737528"/>
    <w:rsid w:val="15824DF8"/>
    <w:rsid w:val="15CC1E0A"/>
    <w:rsid w:val="15EFDEFA"/>
    <w:rsid w:val="163FDDE9"/>
    <w:rsid w:val="16F78D3C"/>
    <w:rsid w:val="1775CE39"/>
    <w:rsid w:val="1796E68F"/>
    <w:rsid w:val="179DAE76"/>
    <w:rsid w:val="17AB1361"/>
    <w:rsid w:val="194CFF3C"/>
    <w:rsid w:val="1AE98852"/>
    <w:rsid w:val="1B321506"/>
    <w:rsid w:val="1BCAEF01"/>
    <w:rsid w:val="1D46719D"/>
    <w:rsid w:val="1D566EAD"/>
    <w:rsid w:val="1DCC9A13"/>
    <w:rsid w:val="1EA6DF64"/>
    <w:rsid w:val="1F87AE45"/>
    <w:rsid w:val="204E8990"/>
    <w:rsid w:val="205816C7"/>
    <w:rsid w:val="21277799"/>
    <w:rsid w:val="228407FC"/>
    <w:rsid w:val="22CFEDD7"/>
    <w:rsid w:val="22FE6C70"/>
    <w:rsid w:val="237BCB59"/>
    <w:rsid w:val="24AB11EF"/>
    <w:rsid w:val="2509DDFC"/>
    <w:rsid w:val="2533F8D8"/>
    <w:rsid w:val="265B1B18"/>
    <w:rsid w:val="275F2DE6"/>
    <w:rsid w:val="278B9842"/>
    <w:rsid w:val="27C6C3E8"/>
    <w:rsid w:val="28C7A9A3"/>
    <w:rsid w:val="29356DBC"/>
    <w:rsid w:val="29D1C2C9"/>
    <w:rsid w:val="29E9A6B9"/>
    <w:rsid w:val="2A75D5CA"/>
    <w:rsid w:val="2BEB4D43"/>
    <w:rsid w:val="2C227A8C"/>
    <w:rsid w:val="2C9E4650"/>
    <w:rsid w:val="2CA1BCFE"/>
    <w:rsid w:val="2CDB74F6"/>
    <w:rsid w:val="2D1BEAC4"/>
    <w:rsid w:val="2D278DBE"/>
    <w:rsid w:val="2D3C8F52"/>
    <w:rsid w:val="2DA1C60B"/>
    <w:rsid w:val="2DCD8E60"/>
    <w:rsid w:val="2E09D753"/>
    <w:rsid w:val="2E181402"/>
    <w:rsid w:val="2E1E5BE2"/>
    <w:rsid w:val="2EC6B33B"/>
    <w:rsid w:val="2EEF5A3F"/>
    <w:rsid w:val="2F13A9D0"/>
    <w:rsid w:val="2FCD640E"/>
    <w:rsid w:val="2FDAB053"/>
    <w:rsid w:val="30701530"/>
    <w:rsid w:val="30BA4DED"/>
    <w:rsid w:val="315E4FD4"/>
    <w:rsid w:val="3258981C"/>
    <w:rsid w:val="3262A257"/>
    <w:rsid w:val="32E753DF"/>
    <w:rsid w:val="3392CD89"/>
    <w:rsid w:val="34E167FD"/>
    <w:rsid w:val="35A2DDBB"/>
    <w:rsid w:val="35C30F99"/>
    <w:rsid w:val="35D92D02"/>
    <w:rsid w:val="364E4DC7"/>
    <w:rsid w:val="365A4FC1"/>
    <w:rsid w:val="36BFF2C9"/>
    <w:rsid w:val="37965C1B"/>
    <w:rsid w:val="37E5467D"/>
    <w:rsid w:val="392F453B"/>
    <w:rsid w:val="3AB96813"/>
    <w:rsid w:val="3B9F81FE"/>
    <w:rsid w:val="3BF093FB"/>
    <w:rsid w:val="3CF330D3"/>
    <w:rsid w:val="3D17673E"/>
    <w:rsid w:val="3DA66EF7"/>
    <w:rsid w:val="3DEE06F4"/>
    <w:rsid w:val="3E75D93D"/>
    <w:rsid w:val="3EE66650"/>
    <w:rsid w:val="3F0F626A"/>
    <w:rsid w:val="4000EE0B"/>
    <w:rsid w:val="400BAD80"/>
    <w:rsid w:val="40E24A4A"/>
    <w:rsid w:val="411BE11A"/>
    <w:rsid w:val="41EEE913"/>
    <w:rsid w:val="4268D13F"/>
    <w:rsid w:val="42ABE705"/>
    <w:rsid w:val="433FECA9"/>
    <w:rsid w:val="436DC054"/>
    <w:rsid w:val="43A08628"/>
    <w:rsid w:val="43AE4A84"/>
    <w:rsid w:val="4462A50E"/>
    <w:rsid w:val="45F53038"/>
    <w:rsid w:val="460CCCBB"/>
    <w:rsid w:val="485262C7"/>
    <w:rsid w:val="486DE05F"/>
    <w:rsid w:val="48F8D4E1"/>
    <w:rsid w:val="49D38AB8"/>
    <w:rsid w:val="4AAF9BED"/>
    <w:rsid w:val="4AF8AE76"/>
    <w:rsid w:val="4BA9DA12"/>
    <w:rsid w:val="4BE5791C"/>
    <w:rsid w:val="4D36B6F0"/>
    <w:rsid w:val="4D3F4631"/>
    <w:rsid w:val="4DF6F817"/>
    <w:rsid w:val="4EDF3460"/>
    <w:rsid w:val="4EDF7F2D"/>
    <w:rsid w:val="4FA9F97F"/>
    <w:rsid w:val="4FBCD95F"/>
    <w:rsid w:val="4FF7CD41"/>
    <w:rsid w:val="508F4598"/>
    <w:rsid w:val="51E0EC3B"/>
    <w:rsid w:val="52607E38"/>
    <w:rsid w:val="535C8AA4"/>
    <w:rsid w:val="53BE7A0B"/>
    <w:rsid w:val="543AF3DC"/>
    <w:rsid w:val="548F84F7"/>
    <w:rsid w:val="54A74EB3"/>
    <w:rsid w:val="55178EE2"/>
    <w:rsid w:val="55571384"/>
    <w:rsid w:val="556B381A"/>
    <w:rsid w:val="55B37BFA"/>
    <w:rsid w:val="562205C6"/>
    <w:rsid w:val="56E18888"/>
    <w:rsid w:val="57973A4C"/>
    <w:rsid w:val="57C035E6"/>
    <w:rsid w:val="57C2E7A1"/>
    <w:rsid w:val="57CF6C33"/>
    <w:rsid w:val="57DC5B75"/>
    <w:rsid w:val="58E09AC5"/>
    <w:rsid w:val="596B30CD"/>
    <w:rsid w:val="59CFF874"/>
    <w:rsid w:val="59E802CA"/>
    <w:rsid w:val="5AD1C8E5"/>
    <w:rsid w:val="5AE4FFAE"/>
    <w:rsid w:val="5BB6EC3D"/>
    <w:rsid w:val="5BCC4060"/>
    <w:rsid w:val="5C3263CF"/>
    <w:rsid w:val="5DAC9F4F"/>
    <w:rsid w:val="5DB91EC2"/>
    <w:rsid w:val="5DC5BE47"/>
    <w:rsid w:val="5E5C03BF"/>
    <w:rsid w:val="5ECC0173"/>
    <w:rsid w:val="5EDF9742"/>
    <w:rsid w:val="5FC9DA81"/>
    <w:rsid w:val="5FEDB1CD"/>
    <w:rsid w:val="60C7BC93"/>
    <w:rsid w:val="60D736F7"/>
    <w:rsid w:val="616329A6"/>
    <w:rsid w:val="61FE63D7"/>
    <w:rsid w:val="624FA9CE"/>
    <w:rsid w:val="6256D818"/>
    <w:rsid w:val="6269EFEC"/>
    <w:rsid w:val="62D1B502"/>
    <w:rsid w:val="64930911"/>
    <w:rsid w:val="64A70599"/>
    <w:rsid w:val="657530AC"/>
    <w:rsid w:val="660738C9"/>
    <w:rsid w:val="667B6349"/>
    <w:rsid w:val="669DB4E6"/>
    <w:rsid w:val="6772496F"/>
    <w:rsid w:val="68B28EF0"/>
    <w:rsid w:val="694B24E6"/>
    <w:rsid w:val="6ABE8EC9"/>
    <w:rsid w:val="6AD5A80B"/>
    <w:rsid w:val="6AFC4F12"/>
    <w:rsid w:val="6B0C4769"/>
    <w:rsid w:val="6B4B2FEE"/>
    <w:rsid w:val="6C1C79AB"/>
    <w:rsid w:val="6D4D5473"/>
    <w:rsid w:val="6D783CC8"/>
    <w:rsid w:val="6DEA5486"/>
    <w:rsid w:val="6E80C2B6"/>
    <w:rsid w:val="6E9AE4D1"/>
    <w:rsid w:val="6F57925B"/>
    <w:rsid w:val="6FD3FA04"/>
    <w:rsid w:val="702B7989"/>
    <w:rsid w:val="7061FD8E"/>
    <w:rsid w:val="72268F71"/>
    <w:rsid w:val="728F5DF9"/>
    <w:rsid w:val="730E4D74"/>
    <w:rsid w:val="73DE562F"/>
    <w:rsid w:val="741A5705"/>
    <w:rsid w:val="751D7966"/>
    <w:rsid w:val="75B411FF"/>
    <w:rsid w:val="75E478B1"/>
    <w:rsid w:val="7609946B"/>
    <w:rsid w:val="7677020C"/>
    <w:rsid w:val="76A12313"/>
    <w:rsid w:val="76BFCBA4"/>
    <w:rsid w:val="77227774"/>
    <w:rsid w:val="7829C8E3"/>
    <w:rsid w:val="7847BC22"/>
    <w:rsid w:val="78E165C1"/>
    <w:rsid w:val="796C676F"/>
    <w:rsid w:val="7A09BF3A"/>
    <w:rsid w:val="7A2716D2"/>
    <w:rsid w:val="7A4ABB48"/>
    <w:rsid w:val="7C7A8826"/>
    <w:rsid w:val="7CCCE6D5"/>
    <w:rsid w:val="7D9FBAB6"/>
    <w:rsid w:val="7E1B269C"/>
    <w:rsid w:val="7E3B149E"/>
    <w:rsid w:val="7E4E9A94"/>
    <w:rsid w:val="7F234C37"/>
    <w:rsid w:val="7FDA28F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4BF9"/>
  <w15:chartTrackingRefBased/>
  <w15:docId w15:val="{6DA07B93-ED04-374A-A611-8DDC9591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3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3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3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3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3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3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3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3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3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3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3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3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3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3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3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3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3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303"/>
    <w:rPr>
      <w:rFonts w:eastAsiaTheme="majorEastAsia" w:cstheme="majorBidi"/>
      <w:color w:val="272727" w:themeColor="text1" w:themeTint="D8"/>
    </w:rPr>
  </w:style>
  <w:style w:type="paragraph" w:styleId="Title">
    <w:name w:val="Title"/>
    <w:basedOn w:val="Normal"/>
    <w:next w:val="Normal"/>
    <w:link w:val="TitleChar"/>
    <w:uiPriority w:val="10"/>
    <w:qFormat/>
    <w:rsid w:val="002103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3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30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3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3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0303"/>
    <w:rPr>
      <w:i/>
      <w:iCs/>
      <w:color w:val="404040" w:themeColor="text1" w:themeTint="BF"/>
    </w:rPr>
  </w:style>
  <w:style w:type="paragraph" w:styleId="ListParagraph">
    <w:name w:val="List Paragraph"/>
    <w:basedOn w:val="Normal"/>
    <w:uiPriority w:val="34"/>
    <w:qFormat/>
    <w:rsid w:val="00210303"/>
    <w:pPr>
      <w:ind w:left="720"/>
      <w:contextualSpacing/>
    </w:pPr>
  </w:style>
  <w:style w:type="character" w:styleId="IntenseEmphasis">
    <w:name w:val="Intense Emphasis"/>
    <w:basedOn w:val="DefaultParagraphFont"/>
    <w:uiPriority w:val="21"/>
    <w:qFormat/>
    <w:rsid w:val="00210303"/>
    <w:rPr>
      <w:i/>
      <w:iCs/>
      <w:color w:val="0F4761" w:themeColor="accent1" w:themeShade="BF"/>
    </w:rPr>
  </w:style>
  <w:style w:type="paragraph" w:styleId="IntenseQuote">
    <w:name w:val="Intense Quote"/>
    <w:basedOn w:val="Normal"/>
    <w:next w:val="Normal"/>
    <w:link w:val="IntenseQuoteChar"/>
    <w:uiPriority w:val="30"/>
    <w:qFormat/>
    <w:rsid w:val="002103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303"/>
    <w:rPr>
      <w:i/>
      <w:iCs/>
      <w:color w:val="0F4761" w:themeColor="accent1" w:themeShade="BF"/>
    </w:rPr>
  </w:style>
  <w:style w:type="character" w:styleId="IntenseReference">
    <w:name w:val="Intense Reference"/>
    <w:basedOn w:val="DefaultParagraphFont"/>
    <w:uiPriority w:val="32"/>
    <w:qFormat/>
    <w:rsid w:val="00210303"/>
    <w:rPr>
      <w:b/>
      <w:bCs/>
      <w:smallCaps/>
      <w:color w:val="0F4761" w:themeColor="accent1" w:themeShade="BF"/>
      <w:spacing w:val="5"/>
    </w:rPr>
  </w:style>
  <w:style w:type="paragraph" w:customStyle="1" w:styleId="paragraph-e">
    <w:name w:val="paragraph-e"/>
    <w:rsid w:val="00BA1035"/>
    <w:pPr>
      <w:tabs>
        <w:tab w:val="right" w:pos="418"/>
        <w:tab w:val="left" w:pos="538"/>
      </w:tabs>
      <w:spacing w:before="111" w:line="209" w:lineRule="exact"/>
      <w:ind w:left="538" w:hanging="538"/>
      <w:jc w:val="both"/>
    </w:pPr>
    <w:rPr>
      <w:rFonts w:ascii="Times New Roman" w:eastAsia="Times New Roman" w:hAnsi="Times New Roman" w:cs="Times New Roman"/>
      <w:snapToGrid w:val="0"/>
      <w:kern w:val="0"/>
      <w:sz w:val="20"/>
      <w:szCs w:val="20"/>
      <w:lang w:val="en-GB"/>
      <w14:ligatures w14:val="none"/>
    </w:rPr>
  </w:style>
  <w:style w:type="character" w:styleId="Hyperlink">
    <w:name w:val="Hyperlink"/>
    <w:basedOn w:val="DefaultParagraphFont"/>
    <w:uiPriority w:val="99"/>
    <w:unhideWhenUsed/>
    <w:rsid w:val="007913A1"/>
    <w:rPr>
      <w:color w:val="467886" w:themeColor="hyperlink"/>
      <w:u w:val="single"/>
    </w:rPr>
  </w:style>
  <w:style w:type="character" w:styleId="UnresolvedMention">
    <w:name w:val="Unresolved Mention"/>
    <w:basedOn w:val="DefaultParagraphFont"/>
    <w:uiPriority w:val="99"/>
    <w:semiHidden/>
    <w:unhideWhenUsed/>
    <w:rsid w:val="007913A1"/>
    <w:rPr>
      <w:color w:val="605E5C"/>
      <w:shd w:val="clear" w:color="auto" w:fill="E1DFDD"/>
    </w:rPr>
  </w:style>
  <w:style w:type="character" w:styleId="FollowedHyperlink">
    <w:name w:val="FollowedHyperlink"/>
    <w:basedOn w:val="DefaultParagraphFont"/>
    <w:uiPriority w:val="99"/>
    <w:semiHidden/>
    <w:unhideWhenUsed/>
    <w:rsid w:val="00606EA1"/>
    <w:rPr>
      <w:color w:val="96607D" w:themeColor="followedHyperlink"/>
      <w:u w:val="single"/>
    </w:rPr>
  </w:style>
  <w:style w:type="paragraph" w:styleId="Footer">
    <w:name w:val="footer"/>
    <w:basedOn w:val="Normal"/>
    <w:link w:val="FooterChar"/>
    <w:uiPriority w:val="99"/>
    <w:unhideWhenUsed/>
    <w:rsid w:val="00544763"/>
    <w:pPr>
      <w:tabs>
        <w:tab w:val="center" w:pos="4680"/>
        <w:tab w:val="right" w:pos="9360"/>
      </w:tabs>
    </w:pPr>
  </w:style>
  <w:style w:type="character" w:customStyle="1" w:styleId="FooterChar">
    <w:name w:val="Footer Char"/>
    <w:basedOn w:val="DefaultParagraphFont"/>
    <w:link w:val="Footer"/>
    <w:uiPriority w:val="99"/>
    <w:rsid w:val="00544763"/>
  </w:style>
  <w:style w:type="character" w:styleId="PageNumber">
    <w:name w:val="page number"/>
    <w:basedOn w:val="DefaultParagraphFont"/>
    <w:uiPriority w:val="99"/>
    <w:semiHidden/>
    <w:unhideWhenUsed/>
    <w:rsid w:val="00544763"/>
  </w:style>
  <w:style w:type="paragraph" w:styleId="Header">
    <w:name w:val="header"/>
    <w:basedOn w:val="Normal"/>
    <w:link w:val="HeaderChar"/>
    <w:uiPriority w:val="99"/>
    <w:semiHidden/>
    <w:unhideWhenUsed/>
    <w:rsid w:val="007A43DD"/>
    <w:pPr>
      <w:tabs>
        <w:tab w:val="center" w:pos="4680"/>
        <w:tab w:val="right" w:pos="9360"/>
      </w:tabs>
    </w:pPr>
  </w:style>
  <w:style w:type="character" w:customStyle="1" w:styleId="HeaderChar">
    <w:name w:val="Header Char"/>
    <w:basedOn w:val="DefaultParagraphFont"/>
    <w:link w:val="Header"/>
    <w:uiPriority w:val="99"/>
    <w:semiHidden/>
    <w:rsid w:val="007A4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628183">
      <w:bodyDiv w:val="1"/>
      <w:marLeft w:val="0"/>
      <w:marRight w:val="0"/>
      <w:marTop w:val="0"/>
      <w:marBottom w:val="0"/>
      <w:divBdr>
        <w:top w:val="none" w:sz="0" w:space="0" w:color="auto"/>
        <w:left w:val="none" w:sz="0" w:space="0" w:color="auto"/>
        <w:bottom w:val="none" w:sz="0" w:space="0" w:color="auto"/>
        <w:right w:val="none" w:sz="0" w:space="0" w:color="auto"/>
      </w:divBdr>
      <w:divsChild>
        <w:div w:id="794300597">
          <w:marLeft w:val="0"/>
          <w:marRight w:val="0"/>
          <w:marTop w:val="0"/>
          <w:marBottom w:val="0"/>
          <w:divBdr>
            <w:top w:val="none" w:sz="0" w:space="0" w:color="auto"/>
            <w:left w:val="none" w:sz="0" w:space="0" w:color="auto"/>
            <w:bottom w:val="none" w:sz="0" w:space="0" w:color="auto"/>
            <w:right w:val="none" w:sz="0" w:space="0" w:color="auto"/>
          </w:divBdr>
        </w:div>
        <w:div w:id="2020421864">
          <w:marLeft w:val="0"/>
          <w:marRight w:val="0"/>
          <w:marTop w:val="0"/>
          <w:marBottom w:val="0"/>
          <w:divBdr>
            <w:top w:val="none" w:sz="0" w:space="0" w:color="auto"/>
            <w:left w:val="none" w:sz="0" w:space="0" w:color="auto"/>
            <w:bottom w:val="none" w:sz="0" w:space="0" w:color="auto"/>
            <w:right w:val="none" w:sz="0" w:space="0" w:color="auto"/>
          </w:divBdr>
        </w:div>
        <w:div w:id="2072654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cdha.ca/Profession/IP/2024_Services_Codes_Master_EN.pdf" TargetMode="External"/><Relationship Id="rId13" Type="http://schemas.openxmlformats.org/officeDocument/2006/relationships/hyperlink" Target="https://www.ontario.ca/laws/regulation/940218"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dha.ca/pdfs/Profession/Resources/Code_of_Ethics_EN_web.pdf" TargetMode="External"/><Relationship Id="rId12" Type="http://schemas.openxmlformats.org/officeDocument/2006/relationships/hyperlink" Target="https://cdho.org/wp-content/uploads/2024/05/SOP-DH-Standards.pdf"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styles" Target="styles.xml"/><Relationship Id="rId6" Type="http://schemas.openxmlformats.org/officeDocument/2006/relationships/hyperlink" Target="mailto:advice@CDHO.org" TargetMode="External"/><Relationship Id="rId11" Type="http://schemas.openxmlformats.org/officeDocument/2006/relationships/hyperlink" Target="https://cdho.org/wp-content/uploads/2023/07/RegistrantsHandbook.pdf" TargetMode="External"/><Relationship Id="rId5" Type="http://schemas.openxmlformats.org/officeDocument/2006/relationships/endnotes" Target="endnotes.xml"/><Relationship Id="rId15" Type="http://schemas.openxmlformats.org/officeDocument/2006/relationships/hyperlink" Target="https://www.ontario.ca/laws/statute/91r18" TargetMode="External"/><Relationship Id="rId10" Type="http://schemas.openxmlformats.org/officeDocument/2006/relationships/hyperlink" Target="https://cdho.org/wp-content/uploads/2023/06/Code-of-Ethics.pdf"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cdho.org/contact-us/" TargetMode="External"/><Relationship Id="rId14" Type="http://schemas.openxmlformats.org/officeDocument/2006/relationships/hyperlink" Target="https://www.rdhmag.com/career-profession/insurance/article/14035631/dental-fraud-and-the-hygienists-r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2641</Words>
  <Characters>15058</Characters>
  <Application>Microsoft Office Word</Application>
  <DocSecurity>0</DocSecurity>
  <Lines>125</Lines>
  <Paragraphs>35</Paragraphs>
  <ScaleCrop>false</ScaleCrop>
  <Company/>
  <LinksUpToDate>false</LinksUpToDate>
  <CharactersWithSpaces>17664</CharactersWithSpaces>
  <SharedDoc>false</SharedDoc>
  <HLinks>
    <vt:vector size="60" baseType="variant">
      <vt:variant>
        <vt:i4>917585</vt:i4>
      </vt:variant>
      <vt:variant>
        <vt:i4>27</vt:i4>
      </vt:variant>
      <vt:variant>
        <vt:i4>0</vt:i4>
      </vt:variant>
      <vt:variant>
        <vt:i4>5</vt:i4>
      </vt:variant>
      <vt:variant>
        <vt:lpwstr>https://www.ontario.ca/laws/statute/91r18</vt:lpwstr>
      </vt:variant>
      <vt:variant>
        <vt:lpwstr/>
      </vt:variant>
      <vt:variant>
        <vt:i4>1245198</vt:i4>
      </vt:variant>
      <vt:variant>
        <vt:i4>24</vt:i4>
      </vt:variant>
      <vt:variant>
        <vt:i4>0</vt:i4>
      </vt:variant>
      <vt:variant>
        <vt:i4>5</vt:i4>
      </vt:variant>
      <vt:variant>
        <vt:lpwstr>https://www.rdhmag.com/career-profession/insurance/article/14035631/dental-fraud-and-the-hygienists-role.</vt:lpwstr>
      </vt:variant>
      <vt:variant>
        <vt:lpwstr/>
      </vt:variant>
      <vt:variant>
        <vt:i4>1769555</vt:i4>
      </vt:variant>
      <vt:variant>
        <vt:i4>21</vt:i4>
      </vt:variant>
      <vt:variant>
        <vt:i4>0</vt:i4>
      </vt:variant>
      <vt:variant>
        <vt:i4>5</vt:i4>
      </vt:variant>
      <vt:variant>
        <vt:lpwstr>https://www.ontario.ca/laws/regulation/940218</vt:lpwstr>
      </vt:variant>
      <vt:variant>
        <vt:lpwstr/>
      </vt:variant>
      <vt:variant>
        <vt:i4>1441882</vt:i4>
      </vt:variant>
      <vt:variant>
        <vt:i4>18</vt:i4>
      </vt:variant>
      <vt:variant>
        <vt:i4>0</vt:i4>
      </vt:variant>
      <vt:variant>
        <vt:i4>5</vt:i4>
      </vt:variant>
      <vt:variant>
        <vt:lpwstr>https://cdho.org/wp-content/uploads/2024/05/SOP-DH-Standards.pdf</vt:lpwstr>
      </vt:variant>
      <vt:variant>
        <vt:lpwstr/>
      </vt:variant>
      <vt:variant>
        <vt:i4>7733311</vt:i4>
      </vt:variant>
      <vt:variant>
        <vt:i4>15</vt:i4>
      </vt:variant>
      <vt:variant>
        <vt:i4>0</vt:i4>
      </vt:variant>
      <vt:variant>
        <vt:i4>5</vt:i4>
      </vt:variant>
      <vt:variant>
        <vt:lpwstr>https://cdho.org/wp-content/uploads/2023/07/RegistrantsHandbook.pdf</vt:lpwstr>
      </vt:variant>
      <vt:variant>
        <vt:lpwstr/>
      </vt:variant>
      <vt:variant>
        <vt:i4>6946862</vt:i4>
      </vt:variant>
      <vt:variant>
        <vt:i4>12</vt:i4>
      </vt:variant>
      <vt:variant>
        <vt:i4>0</vt:i4>
      </vt:variant>
      <vt:variant>
        <vt:i4>5</vt:i4>
      </vt:variant>
      <vt:variant>
        <vt:lpwstr>https://cdho.org/wp-content/uploads/2023/06/Code-of-Ethics.pdf</vt:lpwstr>
      </vt:variant>
      <vt:variant>
        <vt:lpwstr/>
      </vt:variant>
      <vt:variant>
        <vt:i4>5242910</vt:i4>
      </vt:variant>
      <vt:variant>
        <vt:i4>9</vt:i4>
      </vt:variant>
      <vt:variant>
        <vt:i4>0</vt:i4>
      </vt:variant>
      <vt:variant>
        <vt:i4>5</vt:i4>
      </vt:variant>
      <vt:variant>
        <vt:lpwstr>https://cdho.org/contact-us/</vt:lpwstr>
      </vt:variant>
      <vt:variant>
        <vt:lpwstr/>
      </vt:variant>
      <vt:variant>
        <vt:i4>1507414</vt:i4>
      </vt:variant>
      <vt:variant>
        <vt:i4>6</vt:i4>
      </vt:variant>
      <vt:variant>
        <vt:i4>0</vt:i4>
      </vt:variant>
      <vt:variant>
        <vt:i4>5</vt:i4>
      </vt:variant>
      <vt:variant>
        <vt:lpwstr>https://files.cdha.ca/Profession/IP/2024_Services_Codes_Master_EN.pdf</vt:lpwstr>
      </vt:variant>
      <vt:variant>
        <vt:lpwstr/>
      </vt:variant>
      <vt:variant>
        <vt:i4>2883645</vt:i4>
      </vt:variant>
      <vt:variant>
        <vt:i4>3</vt:i4>
      </vt:variant>
      <vt:variant>
        <vt:i4>0</vt:i4>
      </vt:variant>
      <vt:variant>
        <vt:i4>5</vt:i4>
      </vt:variant>
      <vt:variant>
        <vt:lpwstr>https://www.cdha.ca/pdfs/Profession/Resources/Code_of_Ethics_EN_web.pdf</vt:lpwstr>
      </vt:variant>
      <vt:variant>
        <vt:lpwstr/>
      </vt:variant>
      <vt:variant>
        <vt:i4>5570677</vt:i4>
      </vt:variant>
      <vt:variant>
        <vt:i4>0</vt:i4>
      </vt:variant>
      <vt:variant>
        <vt:i4>0</vt:i4>
      </vt:variant>
      <vt:variant>
        <vt:i4>5</vt:i4>
      </vt:variant>
      <vt:variant>
        <vt:lpwstr>mailto:advice@CDHO.org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Walbauer (DH Oct 23)</dc:creator>
  <cp:keywords/>
  <dc:description/>
  <cp:lastModifiedBy>Megan Walbauer (DH Oct 23)</cp:lastModifiedBy>
  <cp:revision>2</cp:revision>
  <dcterms:created xsi:type="dcterms:W3CDTF">2024-07-13T13:33:00Z</dcterms:created>
  <dcterms:modified xsi:type="dcterms:W3CDTF">2024-07-13T13:33:00Z</dcterms:modified>
</cp:coreProperties>
</file>