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F2C31" w14:textId="77777777" w:rsidR="003A542A" w:rsidRPr="00EC08FA" w:rsidRDefault="003A542A" w:rsidP="003A542A">
      <w:pPr>
        <w:pStyle w:val="Heading1"/>
        <w:tabs>
          <w:tab w:val="left" w:pos="720"/>
        </w:tabs>
        <w:spacing w:before="960" w:after="40"/>
        <w:jc w:val="right"/>
        <w:rPr>
          <w:rFonts w:ascii="Calibri" w:hAnsi="Calibri"/>
        </w:rPr>
      </w:pPr>
      <w:r w:rsidRPr="008A6270">
        <w:rPr>
          <w:rFonts w:ascii="Calibri" w:hAnsi="Calibri"/>
          <w:noProof/>
        </w:rPr>
        <w:drawing>
          <wp:inline distT="0" distB="0" distL="0" distR="0" wp14:anchorId="10E470C6" wp14:editId="26C71D45">
            <wp:extent cx="4008755" cy="1237615"/>
            <wp:effectExtent l="0" t="0" r="0" b="0"/>
            <wp:docPr id="1" name="Picture 8" descr="Description: CDHO Logo 4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DHO Logo 4i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8755" cy="1237615"/>
                    </a:xfrm>
                    <a:prstGeom prst="rect">
                      <a:avLst/>
                    </a:prstGeom>
                    <a:noFill/>
                    <a:ln>
                      <a:noFill/>
                    </a:ln>
                  </pic:spPr>
                </pic:pic>
              </a:graphicData>
            </a:graphic>
          </wp:inline>
        </w:drawing>
      </w:r>
    </w:p>
    <w:p w14:paraId="782F41CB" w14:textId="77777777" w:rsidR="003A542A" w:rsidRDefault="003A542A" w:rsidP="003A542A">
      <w:pPr>
        <w:pStyle w:val="StyleHeading124ptBoldOrangeRightAfter12ptTop"/>
        <w:tabs>
          <w:tab w:val="left" w:pos="720"/>
        </w:tabs>
        <w:spacing w:after="0"/>
        <w:rPr>
          <w:rFonts w:ascii="Calibri" w:hAnsi="Calibri"/>
          <w:szCs w:val="48"/>
        </w:rPr>
      </w:pPr>
    </w:p>
    <w:p w14:paraId="47FBFB76" w14:textId="77777777" w:rsidR="003A542A" w:rsidRDefault="003A542A" w:rsidP="003A542A">
      <w:pPr>
        <w:pStyle w:val="StyleHeading124ptBoldOrangeRightAfter12ptTop"/>
        <w:tabs>
          <w:tab w:val="left" w:pos="720"/>
        </w:tabs>
        <w:spacing w:after="0"/>
        <w:rPr>
          <w:rFonts w:ascii="Calibri" w:hAnsi="Calibri"/>
          <w:szCs w:val="48"/>
        </w:rPr>
      </w:pPr>
    </w:p>
    <w:p w14:paraId="28EABB4E" w14:textId="77777777" w:rsidR="003A542A" w:rsidRDefault="003A542A" w:rsidP="003A542A">
      <w:pPr>
        <w:pStyle w:val="StyleHeading124ptBoldOrangeRightAfter12ptTop"/>
        <w:tabs>
          <w:tab w:val="left" w:pos="720"/>
        </w:tabs>
        <w:spacing w:after="0"/>
        <w:rPr>
          <w:rFonts w:ascii="Calibri" w:hAnsi="Calibri"/>
          <w:szCs w:val="48"/>
        </w:rPr>
      </w:pPr>
    </w:p>
    <w:p w14:paraId="50206638" w14:textId="77777777" w:rsidR="003A542A" w:rsidRDefault="003A542A" w:rsidP="003A542A">
      <w:pPr>
        <w:pStyle w:val="StyleHeading124ptBoldOrangeRightAfter12ptTop"/>
        <w:tabs>
          <w:tab w:val="left" w:pos="720"/>
        </w:tabs>
        <w:spacing w:after="0"/>
        <w:rPr>
          <w:rFonts w:ascii="Calibri" w:hAnsi="Calibri"/>
          <w:szCs w:val="48"/>
        </w:rPr>
      </w:pPr>
    </w:p>
    <w:p w14:paraId="05FE45BE" w14:textId="77777777" w:rsidR="003A542A" w:rsidRDefault="003A542A" w:rsidP="003A542A">
      <w:pPr>
        <w:pStyle w:val="StyleHeading124ptBoldOrangeRightAfter12ptTop"/>
        <w:tabs>
          <w:tab w:val="left" w:pos="720"/>
        </w:tabs>
        <w:spacing w:after="0"/>
        <w:rPr>
          <w:rFonts w:ascii="Calibri" w:hAnsi="Calibri"/>
          <w:szCs w:val="48"/>
        </w:rPr>
      </w:pPr>
    </w:p>
    <w:p w14:paraId="06C643DF" w14:textId="77777777" w:rsidR="003A542A" w:rsidRDefault="003A542A" w:rsidP="003A542A">
      <w:pPr>
        <w:pStyle w:val="StyleHeading124ptBoldOrangeRightAfter12ptTop"/>
        <w:tabs>
          <w:tab w:val="left" w:pos="720"/>
        </w:tabs>
        <w:spacing w:after="0"/>
        <w:rPr>
          <w:rFonts w:ascii="Calibri" w:hAnsi="Calibri"/>
          <w:szCs w:val="48"/>
        </w:rPr>
      </w:pPr>
    </w:p>
    <w:p w14:paraId="7F267E2D" w14:textId="77777777" w:rsidR="003A542A" w:rsidRDefault="003A542A" w:rsidP="003A542A">
      <w:pPr>
        <w:pStyle w:val="StyleHeading124ptBoldOrangeRightAfter12ptTop"/>
        <w:tabs>
          <w:tab w:val="left" w:pos="720"/>
        </w:tabs>
        <w:spacing w:after="0"/>
        <w:rPr>
          <w:rFonts w:ascii="Calibri" w:hAnsi="Calibri"/>
          <w:szCs w:val="48"/>
        </w:rPr>
      </w:pPr>
    </w:p>
    <w:p w14:paraId="02C37F16" w14:textId="77777777" w:rsidR="003A542A" w:rsidRDefault="003A542A" w:rsidP="003A542A">
      <w:pPr>
        <w:pStyle w:val="StyleHeading124ptBoldOrangeRightAfter12ptTop"/>
        <w:tabs>
          <w:tab w:val="left" w:pos="720"/>
        </w:tabs>
        <w:spacing w:after="0"/>
        <w:rPr>
          <w:rFonts w:ascii="Calibri" w:hAnsi="Calibri"/>
          <w:szCs w:val="48"/>
        </w:rPr>
      </w:pPr>
    </w:p>
    <w:p w14:paraId="20EF1056" w14:textId="77777777" w:rsidR="003A542A" w:rsidRPr="009B1F78" w:rsidRDefault="003A542A" w:rsidP="003A542A">
      <w:pPr>
        <w:pStyle w:val="StyleHeading124ptBoldOrangeRightAfter12ptTop"/>
        <w:tabs>
          <w:tab w:val="left" w:pos="720"/>
        </w:tabs>
        <w:spacing w:after="0"/>
        <w:rPr>
          <w:rFonts w:ascii="Times New Roman" w:hAnsi="Times New Roman"/>
          <w:b w:val="0"/>
          <w:bCs w:val="0"/>
          <w:i/>
          <w:iCs/>
          <w:sz w:val="24"/>
          <w:szCs w:val="24"/>
        </w:rPr>
      </w:pPr>
      <w:r w:rsidRPr="009B1F78">
        <w:rPr>
          <w:rFonts w:ascii="Times New Roman" w:hAnsi="Times New Roman"/>
          <w:b w:val="0"/>
          <w:bCs w:val="0"/>
          <w:i/>
          <w:iCs/>
          <w:sz w:val="24"/>
          <w:szCs w:val="24"/>
        </w:rPr>
        <w:t>Professional Portfolio Forms</w:t>
      </w:r>
    </w:p>
    <w:p w14:paraId="0E528691" w14:textId="77777777" w:rsidR="003A542A" w:rsidRPr="009B1F78" w:rsidRDefault="003A542A" w:rsidP="003A542A">
      <w:pPr>
        <w:pStyle w:val="StyleSub-Title1Violet"/>
        <w:pBdr>
          <w:top w:val="single" w:sz="12" w:space="1" w:color="666699"/>
        </w:pBdr>
        <w:tabs>
          <w:tab w:val="left" w:pos="720"/>
        </w:tabs>
        <w:spacing w:before="360"/>
        <w:rPr>
          <w:rFonts w:ascii="Times New Roman" w:hAnsi="Times New Roman"/>
          <w:i/>
          <w:iCs/>
          <w:szCs w:val="24"/>
        </w:rPr>
      </w:pPr>
    </w:p>
    <w:p w14:paraId="0F01328F" w14:textId="77777777" w:rsidR="003A542A" w:rsidRPr="009B1F78" w:rsidRDefault="003A542A" w:rsidP="003A542A">
      <w:pPr>
        <w:pStyle w:val="SubTitle3"/>
        <w:tabs>
          <w:tab w:val="left" w:pos="720"/>
        </w:tabs>
        <w:rPr>
          <w:rFonts w:ascii="Times New Roman" w:hAnsi="Times New Roman"/>
          <w:i/>
          <w:iCs/>
          <w:color w:val="666699"/>
          <w:sz w:val="24"/>
          <w:szCs w:val="24"/>
        </w:rPr>
      </w:pPr>
      <w:r w:rsidRPr="009B1F78">
        <w:rPr>
          <w:rFonts w:ascii="Times New Roman" w:hAnsi="Times New Roman"/>
          <w:i/>
          <w:iCs/>
          <w:color w:val="666699"/>
          <w:sz w:val="24"/>
          <w:szCs w:val="24"/>
        </w:rPr>
        <w:t>Section E</w:t>
      </w:r>
    </w:p>
    <w:p w14:paraId="3BFD4F2C" w14:textId="77777777" w:rsidR="003A542A" w:rsidRPr="009B1F78" w:rsidRDefault="003A542A" w:rsidP="003A542A">
      <w:pPr>
        <w:pStyle w:val="SubTitle3"/>
        <w:tabs>
          <w:tab w:val="left" w:pos="720"/>
        </w:tabs>
        <w:jc w:val="left"/>
        <w:rPr>
          <w:rFonts w:ascii="Times New Roman" w:hAnsi="Times New Roman"/>
          <w:i/>
          <w:iCs/>
          <w:color w:val="666699"/>
          <w:sz w:val="24"/>
          <w:szCs w:val="24"/>
        </w:rPr>
      </w:pPr>
      <w:r w:rsidRPr="009B1F78">
        <w:rPr>
          <w:rFonts w:ascii="Times New Roman" w:hAnsi="Times New Roman"/>
          <w:i/>
          <w:iCs/>
          <w:color w:val="666699"/>
          <w:sz w:val="24"/>
          <w:szCs w:val="24"/>
        </w:rPr>
        <w:br w:type="page"/>
      </w:r>
    </w:p>
    <w:p w14:paraId="7FD31FCD" w14:textId="77777777" w:rsidR="003A542A" w:rsidRPr="0024555E" w:rsidRDefault="003A542A" w:rsidP="003A542A">
      <w:pPr>
        <w:spacing w:after="360"/>
        <w:rPr>
          <w:rFonts w:ascii="Arial" w:hAnsi="Arial" w:cs="Arial"/>
          <w:color w:val="666699"/>
          <w:sz w:val="22"/>
          <w:szCs w:val="22"/>
        </w:rPr>
      </w:pPr>
      <w:r w:rsidRPr="0024555E">
        <w:rPr>
          <w:rFonts w:ascii="Arial" w:hAnsi="Arial" w:cs="Arial"/>
          <w:color w:val="666699"/>
          <w:sz w:val="22"/>
          <w:szCs w:val="22"/>
        </w:rPr>
        <w:lastRenderedPageBreak/>
        <w:t>COLLEGE OF DENTAL HYGIENISTS OF ONTARIO</w:t>
      </w:r>
      <w:r w:rsidRPr="0024555E">
        <w:rPr>
          <w:rFonts w:ascii="Arial" w:hAnsi="Arial" w:cs="Arial"/>
          <w:color w:val="666699"/>
          <w:sz w:val="22"/>
          <w:szCs w:val="22"/>
        </w:rPr>
        <w:br/>
      </w:r>
      <w:r w:rsidRPr="0024555E">
        <w:rPr>
          <w:rFonts w:ascii="Arial" w:hAnsi="Arial" w:cs="Arial"/>
          <w:caps/>
          <w:color w:val="666699"/>
          <w:sz w:val="22"/>
          <w:szCs w:val="22"/>
        </w:rPr>
        <w:t>Professional Portfolio Forms</w:t>
      </w:r>
    </w:p>
    <w:p w14:paraId="6177ECFD" w14:textId="77777777" w:rsidR="003A542A" w:rsidRPr="0024555E" w:rsidRDefault="003A542A" w:rsidP="003A542A">
      <w:pPr>
        <w:pStyle w:val="Header2"/>
        <w:rPr>
          <w:rFonts w:ascii="Arial" w:hAnsi="Arial"/>
          <w:b w:val="0"/>
          <w:i w:val="0"/>
          <w:noProof/>
          <w:sz w:val="22"/>
          <w:szCs w:val="22"/>
        </w:rPr>
      </w:pPr>
      <w:r w:rsidRPr="0024555E">
        <w:rPr>
          <w:rFonts w:ascii="Arial" w:hAnsi="Arial"/>
          <w:b w:val="0"/>
          <w:i w:val="0"/>
          <w:noProof/>
          <w:sz w:val="22"/>
          <w:szCs w:val="22"/>
        </w:rPr>
        <w:t>The Professional Portfolio consists of the following forms:</w:t>
      </w:r>
    </w:p>
    <w:p w14:paraId="50CB86F1" w14:textId="77777777" w:rsidR="003A542A" w:rsidRPr="0024555E" w:rsidRDefault="003A542A" w:rsidP="003A542A">
      <w:pPr>
        <w:tabs>
          <w:tab w:val="left" w:pos="-720"/>
          <w:tab w:val="left" w:pos="162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Professional Portfolio Review Form</w:t>
      </w:r>
      <w:r w:rsidRPr="0024555E">
        <w:rPr>
          <w:rFonts w:ascii="Arial" w:hAnsi="Arial" w:cs="Arial"/>
          <w:noProof/>
          <w:sz w:val="22"/>
          <w:szCs w:val="22"/>
        </w:rPr>
        <w:tab/>
        <w:t>Form 4.c:</w:t>
      </w:r>
      <w:r w:rsidRPr="0024555E">
        <w:rPr>
          <w:rFonts w:ascii="Arial" w:hAnsi="Arial" w:cs="Arial"/>
          <w:noProof/>
          <w:sz w:val="22"/>
          <w:szCs w:val="22"/>
        </w:rPr>
        <w:tab/>
        <w:t>A Typical Day in My Dental Hygiene Practice (Educator)</w:t>
      </w:r>
    </w:p>
    <w:p w14:paraId="2B04AE02" w14:textId="77777777" w:rsidR="003A542A" w:rsidRPr="0024555E" w:rsidRDefault="003A542A" w:rsidP="003A542A">
      <w:pPr>
        <w:tabs>
          <w:tab w:val="left" w:pos="-720"/>
          <w:tab w:val="left" w:pos="153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Form 1:</w:t>
      </w:r>
      <w:r w:rsidRPr="0024555E">
        <w:rPr>
          <w:rFonts w:ascii="Arial" w:hAnsi="Arial" w:cs="Arial"/>
          <w:noProof/>
          <w:sz w:val="22"/>
          <w:szCs w:val="22"/>
        </w:rPr>
        <w:tab/>
        <w:t>Personal Data</w:t>
      </w:r>
      <w:r w:rsidRPr="0024555E">
        <w:rPr>
          <w:rFonts w:ascii="Arial" w:hAnsi="Arial" w:cs="Arial"/>
          <w:noProof/>
          <w:sz w:val="22"/>
          <w:szCs w:val="22"/>
        </w:rPr>
        <w:tab/>
        <w:t>Form 5:</w:t>
      </w:r>
      <w:r w:rsidRPr="0024555E">
        <w:rPr>
          <w:rFonts w:ascii="Arial" w:hAnsi="Arial" w:cs="Arial"/>
          <w:noProof/>
          <w:sz w:val="22"/>
          <w:szCs w:val="22"/>
        </w:rPr>
        <w:tab/>
        <w:t>Professional Reading</w:t>
      </w:r>
    </w:p>
    <w:p w14:paraId="6D945020" w14:textId="77777777" w:rsidR="003A542A" w:rsidRPr="0024555E" w:rsidRDefault="003A542A" w:rsidP="003A542A">
      <w:pPr>
        <w:tabs>
          <w:tab w:val="left" w:pos="-720"/>
          <w:tab w:val="left" w:pos="153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Form 2:</w:t>
      </w:r>
      <w:r w:rsidRPr="0024555E">
        <w:rPr>
          <w:rFonts w:ascii="Arial" w:hAnsi="Arial" w:cs="Arial"/>
          <w:noProof/>
          <w:sz w:val="22"/>
          <w:szCs w:val="22"/>
        </w:rPr>
        <w:tab/>
        <w:t>Education Profile</w:t>
      </w:r>
      <w:r w:rsidRPr="0024555E">
        <w:rPr>
          <w:rFonts w:ascii="Arial" w:hAnsi="Arial" w:cs="Arial"/>
          <w:noProof/>
          <w:sz w:val="22"/>
          <w:szCs w:val="22"/>
        </w:rPr>
        <w:tab/>
        <w:t>Form 6:</w:t>
      </w:r>
      <w:r w:rsidRPr="0024555E">
        <w:rPr>
          <w:rFonts w:ascii="Arial" w:hAnsi="Arial" w:cs="Arial"/>
          <w:noProof/>
          <w:sz w:val="22"/>
          <w:szCs w:val="22"/>
        </w:rPr>
        <w:tab/>
        <w:t>Continuing Quality Improvement (CQI) Activity Plan</w:t>
      </w:r>
    </w:p>
    <w:p w14:paraId="6DD2CDD0" w14:textId="77777777" w:rsidR="003A542A" w:rsidRPr="0024555E" w:rsidRDefault="003A542A" w:rsidP="003A542A">
      <w:pPr>
        <w:tabs>
          <w:tab w:val="left" w:pos="-720"/>
          <w:tab w:val="left" w:pos="153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Form 3.a:</w:t>
      </w:r>
      <w:r w:rsidRPr="0024555E">
        <w:rPr>
          <w:rFonts w:ascii="Arial" w:hAnsi="Arial" w:cs="Arial"/>
          <w:noProof/>
          <w:sz w:val="22"/>
          <w:szCs w:val="22"/>
        </w:rPr>
        <w:tab/>
        <w:t>Employment Profile – Current Practice(s)</w:t>
      </w:r>
      <w:r w:rsidRPr="0024555E">
        <w:rPr>
          <w:rFonts w:ascii="Arial" w:hAnsi="Arial" w:cs="Arial"/>
          <w:noProof/>
          <w:sz w:val="22"/>
          <w:szCs w:val="22"/>
        </w:rPr>
        <w:tab/>
        <w:t>Form 7:</w:t>
      </w:r>
      <w:r w:rsidRPr="0024555E">
        <w:rPr>
          <w:rFonts w:ascii="Arial" w:hAnsi="Arial" w:cs="Arial"/>
          <w:noProof/>
          <w:sz w:val="22"/>
          <w:szCs w:val="22"/>
        </w:rPr>
        <w:tab/>
        <w:t>Continuing Quality Improvement (CQI) Activities Evaluation</w:t>
      </w:r>
    </w:p>
    <w:p w14:paraId="4B2E9DDF" w14:textId="77777777" w:rsidR="003A542A" w:rsidRPr="0024555E" w:rsidRDefault="003A542A" w:rsidP="003A542A">
      <w:pPr>
        <w:tabs>
          <w:tab w:val="left" w:pos="-720"/>
          <w:tab w:val="left" w:pos="153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Form 3.b:</w:t>
      </w:r>
      <w:r w:rsidRPr="0024555E">
        <w:rPr>
          <w:rFonts w:ascii="Arial" w:hAnsi="Arial" w:cs="Arial"/>
          <w:noProof/>
          <w:sz w:val="22"/>
          <w:szCs w:val="22"/>
        </w:rPr>
        <w:tab/>
        <w:t>Employment Profile – Previous Practice(s)</w:t>
      </w:r>
      <w:r w:rsidRPr="0024555E">
        <w:rPr>
          <w:rFonts w:ascii="Arial" w:hAnsi="Arial" w:cs="Arial"/>
          <w:noProof/>
          <w:sz w:val="22"/>
          <w:szCs w:val="22"/>
        </w:rPr>
        <w:tab/>
        <w:t>Form 8:</w:t>
      </w:r>
      <w:r w:rsidRPr="0024555E">
        <w:rPr>
          <w:rFonts w:ascii="Arial" w:hAnsi="Arial" w:cs="Arial"/>
          <w:noProof/>
          <w:sz w:val="22"/>
          <w:szCs w:val="22"/>
        </w:rPr>
        <w:tab/>
        <w:t>Additional Continuing Quality Improvement (CQI) Activities (Optional)</w:t>
      </w:r>
    </w:p>
    <w:p w14:paraId="566B50D9" w14:textId="77777777" w:rsidR="003A542A" w:rsidRPr="0024555E" w:rsidRDefault="003A542A" w:rsidP="003A542A">
      <w:pPr>
        <w:tabs>
          <w:tab w:val="left" w:pos="-720"/>
          <w:tab w:val="left" w:pos="153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Form 4.a:</w:t>
      </w:r>
      <w:r w:rsidRPr="0024555E">
        <w:rPr>
          <w:rFonts w:ascii="Arial" w:hAnsi="Arial" w:cs="Arial"/>
          <w:noProof/>
          <w:sz w:val="22"/>
          <w:szCs w:val="22"/>
        </w:rPr>
        <w:tab/>
        <w:t>A Typical Day in My Dental Hygiene Practice</w:t>
      </w:r>
      <w:r w:rsidRPr="0024555E">
        <w:rPr>
          <w:rFonts w:ascii="Arial" w:hAnsi="Arial" w:cs="Arial"/>
          <w:noProof/>
          <w:sz w:val="22"/>
          <w:szCs w:val="22"/>
        </w:rPr>
        <w:tab/>
        <w:t>Form 9:</w:t>
      </w:r>
      <w:r w:rsidRPr="0024555E">
        <w:rPr>
          <w:rFonts w:ascii="Arial" w:hAnsi="Arial" w:cs="Arial"/>
          <w:noProof/>
          <w:sz w:val="22"/>
          <w:szCs w:val="22"/>
        </w:rPr>
        <w:tab/>
        <w:t xml:space="preserve">Professional Recognition </w:t>
      </w:r>
    </w:p>
    <w:p w14:paraId="6E0970B1" w14:textId="77777777" w:rsidR="003A542A" w:rsidRPr="0024555E" w:rsidRDefault="003A542A" w:rsidP="003A542A">
      <w:pPr>
        <w:tabs>
          <w:tab w:val="left" w:pos="-720"/>
          <w:tab w:val="left" w:pos="1530"/>
          <w:tab w:val="left" w:pos="6840"/>
          <w:tab w:val="left" w:pos="7920"/>
        </w:tabs>
        <w:suppressAutoHyphens/>
        <w:ind w:left="360"/>
        <w:rPr>
          <w:rFonts w:ascii="Arial" w:hAnsi="Arial" w:cs="Arial"/>
          <w:noProof/>
          <w:sz w:val="22"/>
          <w:szCs w:val="22"/>
        </w:rPr>
      </w:pPr>
      <w:r w:rsidRPr="0024555E">
        <w:rPr>
          <w:rFonts w:ascii="Arial" w:hAnsi="Arial" w:cs="Arial"/>
          <w:noProof/>
          <w:sz w:val="22"/>
          <w:szCs w:val="22"/>
        </w:rPr>
        <w:t>Form 4.b:</w:t>
      </w:r>
      <w:r w:rsidRPr="0024555E">
        <w:rPr>
          <w:rFonts w:ascii="Arial" w:hAnsi="Arial" w:cs="Arial"/>
          <w:noProof/>
          <w:sz w:val="22"/>
          <w:szCs w:val="22"/>
        </w:rPr>
        <w:tab/>
        <w:t>A Typical Day in My Dental Hygiene Practice (Orthodontic)</w:t>
      </w:r>
      <w:r w:rsidRPr="0024555E">
        <w:rPr>
          <w:rFonts w:ascii="Arial" w:hAnsi="Arial" w:cs="Arial"/>
          <w:noProof/>
          <w:sz w:val="22"/>
          <w:szCs w:val="22"/>
        </w:rPr>
        <w:tab/>
      </w:r>
    </w:p>
    <w:p w14:paraId="7B352AA9" w14:textId="77777777" w:rsidR="003A542A" w:rsidRPr="0024555E" w:rsidRDefault="003A542A" w:rsidP="003A542A">
      <w:pPr>
        <w:tabs>
          <w:tab w:val="left" w:pos="-720"/>
          <w:tab w:val="left" w:pos="288"/>
        </w:tabs>
        <w:suppressAutoHyphens/>
        <w:jc w:val="both"/>
        <w:rPr>
          <w:rFonts w:ascii="Arial" w:hAnsi="Arial" w:cs="Arial"/>
          <w:noProof/>
          <w:sz w:val="22"/>
          <w:szCs w:val="22"/>
        </w:rPr>
      </w:pPr>
    </w:p>
    <w:p w14:paraId="41B2990B" w14:textId="77777777" w:rsidR="003A542A" w:rsidRPr="0024555E" w:rsidRDefault="003A542A" w:rsidP="003A542A">
      <w:pPr>
        <w:numPr>
          <w:ilvl w:val="0"/>
          <w:numId w:val="1"/>
        </w:numPr>
        <w:tabs>
          <w:tab w:val="left" w:pos="-720"/>
        </w:tabs>
        <w:suppressAutoHyphens/>
        <w:spacing w:after="120"/>
        <w:rPr>
          <w:rFonts w:ascii="Arial" w:hAnsi="Arial" w:cs="Arial"/>
          <w:noProof/>
          <w:sz w:val="22"/>
          <w:szCs w:val="22"/>
        </w:rPr>
      </w:pPr>
      <w:r w:rsidRPr="0024555E">
        <w:rPr>
          <w:rFonts w:ascii="Arial" w:hAnsi="Arial" w:cs="Arial"/>
          <w:noProof/>
          <w:sz w:val="22"/>
          <w:szCs w:val="22"/>
        </w:rPr>
        <w:t xml:space="preserve">Since your portfolio is an on-going document, you will require more forms than what is provided here. </w:t>
      </w:r>
    </w:p>
    <w:p w14:paraId="7BA61A60" w14:textId="77777777" w:rsidR="003A542A" w:rsidRPr="0024555E" w:rsidRDefault="003A542A" w:rsidP="003A542A">
      <w:pPr>
        <w:numPr>
          <w:ilvl w:val="0"/>
          <w:numId w:val="1"/>
        </w:numPr>
        <w:tabs>
          <w:tab w:val="left" w:pos="-720"/>
        </w:tabs>
        <w:suppressAutoHyphens/>
        <w:spacing w:after="120"/>
        <w:rPr>
          <w:rFonts w:ascii="Arial" w:hAnsi="Arial" w:cs="Arial"/>
          <w:noProof/>
          <w:sz w:val="22"/>
          <w:szCs w:val="22"/>
        </w:rPr>
      </w:pPr>
      <w:r w:rsidRPr="0024555E">
        <w:rPr>
          <w:rFonts w:ascii="Arial" w:hAnsi="Arial" w:cs="Arial"/>
          <w:noProof/>
          <w:sz w:val="22"/>
          <w:szCs w:val="22"/>
        </w:rPr>
        <w:t>Please maintain at least one (1) clean copy of each section form so that you can duplicate it as you require additional pages.</w:t>
      </w:r>
    </w:p>
    <w:p w14:paraId="2E4EDDD8" w14:textId="77777777" w:rsidR="003A542A" w:rsidRPr="0024555E" w:rsidRDefault="003A542A" w:rsidP="003A542A">
      <w:pPr>
        <w:numPr>
          <w:ilvl w:val="0"/>
          <w:numId w:val="1"/>
        </w:numPr>
        <w:tabs>
          <w:tab w:val="left" w:pos="-720"/>
        </w:tabs>
        <w:suppressAutoHyphens/>
        <w:rPr>
          <w:rFonts w:ascii="Arial" w:hAnsi="Arial" w:cs="Arial"/>
          <w:noProof/>
          <w:sz w:val="22"/>
          <w:szCs w:val="22"/>
        </w:rPr>
      </w:pPr>
      <w:r w:rsidRPr="0024555E">
        <w:rPr>
          <w:rFonts w:ascii="Arial" w:hAnsi="Arial" w:cs="Arial"/>
          <w:noProof/>
          <w:sz w:val="22"/>
          <w:szCs w:val="22"/>
        </w:rPr>
        <w:t xml:space="preserve">You will be advised of the submission process in the Assessment Selection letter at the time of the assessment process. </w:t>
      </w:r>
    </w:p>
    <w:p w14:paraId="22A182CF" w14:textId="77777777" w:rsidR="003A542A" w:rsidRPr="0024555E" w:rsidRDefault="003A542A" w:rsidP="003A542A">
      <w:pPr>
        <w:tabs>
          <w:tab w:val="left" w:pos="-720"/>
        </w:tabs>
        <w:suppressAutoHyphens/>
        <w:jc w:val="both"/>
        <w:rPr>
          <w:rFonts w:ascii="Arial" w:hAnsi="Arial" w:cs="Arial"/>
          <w:noProof/>
          <w:sz w:val="22"/>
          <w:szCs w:val="22"/>
        </w:rPr>
      </w:pPr>
    </w:p>
    <w:p w14:paraId="292402C9" w14:textId="77777777" w:rsidR="003A542A" w:rsidRPr="0024555E" w:rsidRDefault="003A542A" w:rsidP="003A542A">
      <w:pPr>
        <w:pStyle w:val="Header2"/>
        <w:rPr>
          <w:rFonts w:ascii="Arial" w:hAnsi="Arial"/>
          <w:b w:val="0"/>
          <w:i w:val="0"/>
          <w:sz w:val="22"/>
          <w:szCs w:val="22"/>
        </w:rPr>
      </w:pPr>
      <w:r w:rsidRPr="0024555E">
        <w:rPr>
          <w:rFonts w:ascii="Arial" w:hAnsi="Arial"/>
          <w:b w:val="0"/>
          <w:i w:val="0"/>
          <w:sz w:val="22"/>
          <w:szCs w:val="22"/>
        </w:rPr>
        <w:t>Maintaining your Professional Portfolio forms on the computer:</w:t>
      </w:r>
    </w:p>
    <w:p w14:paraId="658BACB6" w14:textId="77777777" w:rsidR="003A542A" w:rsidRPr="0024555E" w:rsidRDefault="003A542A" w:rsidP="003A542A">
      <w:pPr>
        <w:pStyle w:val="BodyText2"/>
        <w:numPr>
          <w:ilvl w:val="0"/>
          <w:numId w:val="2"/>
        </w:numPr>
        <w:tabs>
          <w:tab w:val="clear" w:pos="270"/>
          <w:tab w:val="clear" w:pos="1080"/>
        </w:tabs>
        <w:spacing w:after="120"/>
        <w:ind w:left="720"/>
        <w:jc w:val="left"/>
        <w:rPr>
          <w:rFonts w:ascii="Arial" w:hAnsi="Arial" w:cs="Arial"/>
          <w:b w:val="0"/>
          <w:sz w:val="22"/>
          <w:szCs w:val="22"/>
        </w:rPr>
      </w:pPr>
      <w:r w:rsidRPr="0024555E">
        <w:rPr>
          <w:rFonts w:ascii="Arial" w:hAnsi="Arial" w:cs="Arial"/>
          <w:b w:val="0"/>
          <w:sz w:val="22"/>
          <w:szCs w:val="22"/>
        </w:rPr>
        <w:t xml:space="preserve">The entire Quality Assurance package, including the Professional Portfolio Forms, is now available on our website (www.cdho.org) for downloading onto your computer. </w:t>
      </w:r>
    </w:p>
    <w:p w14:paraId="3A6DBE33" w14:textId="77777777" w:rsidR="003A542A" w:rsidRPr="0024555E" w:rsidRDefault="003A542A" w:rsidP="003A542A">
      <w:pPr>
        <w:pStyle w:val="BodyText2"/>
        <w:numPr>
          <w:ilvl w:val="0"/>
          <w:numId w:val="2"/>
        </w:numPr>
        <w:tabs>
          <w:tab w:val="clear" w:pos="270"/>
          <w:tab w:val="clear" w:pos="1080"/>
        </w:tabs>
        <w:spacing w:after="240"/>
        <w:ind w:left="720"/>
        <w:jc w:val="left"/>
        <w:rPr>
          <w:rFonts w:ascii="Arial" w:hAnsi="Arial" w:cs="Arial"/>
          <w:b w:val="0"/>
          <w:sz w:val="22"/>
          <w:szCs w:val="22"/>
        </w:rPr>
      </w:pPr>
      <w:r w:rsidRPr="0024555E">
        <w:rPr>
          <w:rFonts w:ascii="Arial" w:hAnsi="Arial" w:cs="Arial"/>
          <w:b w:val="0"/>
          <w:sz w:val="22"/>
          <w:szCs w:val="22"/>
        </w:rPr>
        <w:t xml:space="preserve">To be able to maintain your Professional Portfolio on your computer, you need a word processing application – (Microsoft Word, WordPad, etc.) </w:t>
      </w:r>
    </w:p>
    <w:p w14:paraId="1F267C93" w14:textId="77777777" w:rsidR="003A542A" w:rsidRPr="0024555E" w:rsidRDefault="003A542A" w:rsidP="003A542A">
      <w:pPr>
        <w:pStyle w:val="Header2"/>
        <w:rPr>
          <w:rFonts w:ascii="Arial" w:hAnsi="Arial"/>
          <w:b w:val="0"/>
          <w:i w:val="0"/>
          <w:sz w:val="22"/>
          <w:szCs w:val="22"/>
        </w:rPr>
      </w:pPr>
      <w:r w:rsidRPr="0024555E">
        <w:rPr>
          <w:rFonts w:ascii="Arial" w:hAnsi="Arial"/>
          <w:b w:val="0"/>
          <w:i w:val="0"/>
          <w:sz w:val="22"/>
          <w:szCs w:val="22"/>
        </w:rPr>
        <w:t xml:space="preserve">For additional copies of a form: </w:t>
      </w:r>
    </w:p>
    <w:p w14:paraId="2285E946" w14:textId="77777777" w:rsidR="003A542A" w:rsidRPr="0024555E" w:rsidRDefault="003A542A" w:rsidP="003A542A">
      <w:pPr>
        <w:numPr>
          <w:ilvl w:val="0"/>
          <w:numId w:val="4"/>
        </w:numPr>
        <w:overflowPunct/>
        <w:autoSpaceDE/>
        <w:autoSpaceDN/>
        <w:adjustRightInd/>
        <w:textAlignment w:val="auto"/>
        <w:rPr>
          <w:rFonts w:ascii="Arial" w:hAnsi="Arial" w:cs="Arial"/>
          <w:sz w:val="22"/>
          <w:szCs w:val="22"/>
        </w:rPr>
      </w:pPr>
      <w:r w:rsidRPr="0024555E">
        <w:rPr>
          <w:rFonts w:ascii="Arial" w:hAnsi="Arial" w:cs="Arial"/>
          <w:sz w:val="22"/>
          <w:szCs w:val="22"/>
        </w:rPr>
        <w:t>Click anywhere on the form you need to duplicate.</w:t>
      </w:r>
    </w:p>
    <w:p w14:paraId="0652DC0E" w14:textId="6007577A" w:rsidR="003A542A" w:rsidRPr="0024555E" w:rsidRDefault="003A542A" w:rsidP="003A542A">
      <w:pPr>
        <w:numPr>
          <w:ilvl w:val="0"/>
          <w:numId w:val="4"/>
        </w:numPr>
        <w:overflowPunct/>
        <w:autoSpaceDE/>
        <w:autoSpaceDN/>
        <w:adjustRightInd/>
        <w:textAlignment w:val="auto"/>
        <w:rPr>
          <w:rFonts w:ascii="Arial" w:hAnsi="Arial" w:cs="Arial"/>
          <w:sz w:val="22"/>
          <w:szCs w:val="22"/>
        </w:rPr>
      </w:pPr>
      <w:r w:rsidRPr="0024555E">
        <w:rPr>
          <w:rFonts w:ascii="Arial" w:hAnsi="Arial" w:cs="Arial"/>
          <w:sz w:val="22"/>
          <w:szCs w:val="22"/>
        </w:rPr>
        <w:t xml:space="preserve">A small box with a + sign will appear on the top left corner of the title. 1.  Left </w:t>
      </w:r>
      <w:proofErr w:type="gramStart"/>
      <w:r w:rsidRPr="0024555E">
        <w:rPr>
          <w:rFonts w:ascii="Arial" w:hAnsi="Arial" w:cs="Arial"/>
          <w:sz w:val="22"/>
          <w:szCs w:val="22"/>
        </w:rPr>
        <w:t>click</w:t>
      </w:r>
      <w:proofErr w:type="gramEnd"/>
      <w:r w:rsidRPr="0024555E">
        <w:rPr>
          <w:rFonts w:ascii="Arial" w:hAnsi="Arial" w:cs="Arial"/>
          <w:sz w:val="22"/>
          <w:szCs w:val="22"/>
        </w:rPr>
        <w:t xml:space="preserve"> on that box.  2. Right click on your mouse and select ‘Copy’.  </w:t>
      </w:r>
    </w:p>
    <w:p w14:paraId="33D0AC59" w14:textId="77777777" w:rsidR="003A542A" w:rsidRPr="0024555E" w:rsidRDefault="003A542A" w:rsidP="003A542A">
      <w:pPr>
        <w:numPr>
          <w:ilvl w:val="0"/>
          <w:numId w:val="4"/>
        </w:numPr>
        <w:overflowPunct/>
        <w:autoSpaceDE/>
        <w:autoSpaceDN/>
        <w:adjustRightInd/>
        <w:textAlignment w:val="auto"/>
        <w:rPr>
          <w:rFonts w:ascii="Arial" w:hAnsi="Arial" w:cs="Arial"/>
          <w:sz w:val="22"/>
          <w:szCs w:val="22"/>
        </w:rPr>
      </w:pPr>
      <w:r w:rsidRPr="0024555E">
        <w:rPr>
          <w:rFonts w:ascii="Arial" w:hAnsi="Arial" w:cs="Arial"/>
          <w:sz w:val="22"/>
          <w:szCs w:val="22"/>
        </w:rPr>
        <w:t>On the form you need to duplicate, left click underneath the box so the cursor is blinking below the box.</w:t>
      </w:r>
    </w:p>
    <w:p w14:paraId="6770B310" w14:textId="77777777" w:rsidR="003A542A" w:rsidRPr="0024555E" w:rsidRDefault="003A542A" w:rsidP="003A542A">
      <w:pPr>
        <w:numPr>
          <w:ilvl w:val="0"/>
          <w:numId w:val="4"/>
        </w:numPr>
        <w:overflowPunct/>
        <w:autoSpaceDE/>
        <w:autoSpaceDN/>
        <w:adjustRightInd/>
        <w:textAlignment w:val="auto"/>
        <w:rPr>
          <w:rFonts w:ascii="Arial" w:hAnsi="Arial" w:cs="Arial"/>
          <w:sz w:val="22"/>
          <w:szCs w:val="22"/>
        </w:rPr>
      </w:pPr>
      <w:r w:rsidRPr="0024555E">
        <w:rPr>
          <w:rFonts w:ascii="Arial" w:hAnsi="Arial" w:cs="Arial"/>
          <w:sz w:val="22"/>
          <w:szCs w:val="22"/>
        </w:rPr>
        <w:t>Go to Insert at the top of the screen and click Page Break. A new blank page should show up below the form you need to duplicate.</w:t>
      </w:r>
    </w:p>
    <w:p w14:paraId="2E8A455D" w14:textId="351A31AD" w:rsidR="003A542A" w:rsidRPr="0024555E" w:rsidRDefault="003A542A" w:rsidP="009B1F78">
      <w:pPr>
        <w:numPr>
          <w:ilvl w:val="0"/>
          <w:numId w:val="4"/>
        </w:numPr>
        <w:overflowPunct/>
        <w:autoSpaceDE/>
        <w:autoSpaceDN/>
        <w:adjustRightInd/>
        <w:textAlignment w:val="auto"/>
        <w:rPr>
          <w:rFonts w:ascii="Arial" w:hAnsi="Arial" w:cs="Arial"/>
          <w:sz w:val="22"/>
          <w:szCs w:val="22"/>
        </w:rPr>
      </w:pPr>
      <w:r w:rsidRPr="0024555E">
        <w:rPr>
          <w:rFonts w:ascii="Arial" w:hAnsi="Arial" w:cs="Arial"/>
          <w:sz w:val="22"/>
          <w:szCs w:val="22"/>
        </w:rPr>
        <w:t>Place your cursor on the new blank page, right click on your mouse and select Paste. You should have an additional form.</w:t>
      </w:r>
    </w:p>
    <w:p w14:paraId="0993CB1E" w14:textId="77777777" w:rsidR="003A542A" w:rsidRPr="0024555E" w:rsidRDefault="003A542A" w:rsidP="003A542A">
      <w:pPr>
        <w:rPr>
          <w:rFonts w:ascii="Arial" w:hAnsi="Arial" w:cs="Arial"/>
          <w:sz w:val="22"/>
          <w:szCs w:val="22"/>
        </w:rPr>
      </w:pPr>
      <w:r w:rsidRPr="0024555E">
        <w:rPr>
          <w:rFonts w:ascii="Arial" w:hAnsi="Arial" w:cs="Arial"/>
          <w:sz w:val="22"/>
          <w:szCs w:val="22"/>
        </w:rPr>
        <w:t xml:space="preserve">NOTE: If your information does not fit in the box provided, do </w:t>
      </w:r>
      <w:r w:rsidRPr="0024555E">
        <w:rPr>
          <w:rFonts w:ascii="Arial" w:hAnsi="Arial" w:cs="Arial"/>
          <w:sz w:val="22"/>
          <w:szCs w:val="22"/>
          <w:u w:val="single"/>
        </w:rPr>
        <w:t>not</w:t>
      </w:r>
      <w:r w:rsidRPr="0024555E">
        <w:rPr>
          <w:rFonts w:ascii="Arial" w:hAnsi="Arial" w:cs="Arial"/>
          <w:sz w:val="22"/>
          <w:szCs w:val="22"/>
        </w:rPr>
        <w:t xml:space="preserve"> continue to write in the box until it expands. Please create an additional copy of the form with the instructions above.</w:t>
      </w:r>
    </w:p>
    <w:p w14:paraId="05E3F892" w14:textId="77777777" w:rsidR="003A542A" w:rsidRPr="0024555E" w:rsidRDefault="003A542A" w:rsidP="003A542A">
      <w:pPr>
        <w:rPr>
          <w:rFonts w:ascii="Arial" w:hAnsi="Arial" w:cs="Arial"/>
          <w:sz w:val="22"/>
          <w:szCs w:val="22"/>
        </w:rPr>
      </w:pPr>
    </w:p>
    <w:p w14:paraId="15C3B522" w14:textId="77777777" w:rsidR="003A542A" w:rsidRPr="0024555E" w:rsidRDefault="003A542A" w:rsidP="003A542A">
      <w:pPr>
        <w:pStyle w:val="BodyText2"/>
        <w:tabs>
          <w:tab w:val="clear" w:pos="270"/>
        </w:tabs>
        <w:ind w:left="0" w:firstLine="0"/>
        <w:jc w:val="left"/>
        <w:rPr>
          <w:rFonts w:ascii="Arial" w:hAnsi="Arial" w:cs="Arial"/>
          <w:b w:val="0"/>
          <w:color w:val="0000FF"/>
          <w:sz w:val="22"/>
          <w:szCs w:val="22"/>
          <w:u w:val="single"/>
        </w:rPr>
      </w:pPr>
      <w:r w:rsidRPr="0024555E">
        <w:rPr>
          <w:rFonts w:ascii="Arial" w:hAnsi="Arial" w:cs="Arial"/>
          <w:b w:val="0"/>
          <w:sz w:val="22"/>
          <w:szCs w:val="22"/>
        </w:rPr>
        <w:t xml:space="preserve">Please contact the College if you have any questions:  416-961-6234 or 1-800 268-2346 ext. 241 or by email at </w:t>
      </w:r>
      <w:hyperlink r:id="rId8" w:history="1">
        <w:r w:rsidRPr="0024555E">
          <w:rPr>
            <w:rStyle w:val="Hyperlink"/>
            <w:rFonts w:ascii="Arial" w:hAnsi="Arial" w:cs="Arial"/>
            <w:b w:val="0"/>
            <w:sz w:val="22"/>
            <w:szCs w:val="22"/>
          </w:rPr>
          <w:t>qualityassurance@cdho.org</w:t>
        </w:r>
      </w:hyperlink>
    </w:p>
    <w:p w14:paraId="1008A6C1" w14:textId="77777777" w:rsidR="003A542A" w:rsidRPr="00E00875" w:rsidRDefault="003A542A" w:rsidP="003A542A">
      <w:pPr>
        <w:pStyle w:val="BodyText2"/>
        <w:tabs>
          <w:tab w:val="clear" w:pos="270"/>
        </w:tabs>
        <w:ind w:left="0" w:firstLine="0"/>
        <w:jc w:val="left"/>
        <w:rPr>
          <w:rFonts w:ascii="Arial" w:hAnsi="Arial" w:cs="Arial"/>
          <w:b w:val="0"/>
          <w:color w:val="0000FF"/>
          <w:szCs w:val="24"/>
          <w:u w:val="single"/>
        </w:rPr>
        <w:sectPr w:rsidR="003A542A" w:rsidRPr="00E00875" w:rsidSect="003A542A">
          <w:footerReference w:type="default" r:id="rId9"/>
          <w:footerReference w:type="first" r:id="rId10"/>
          <w:pgSz w:w="15840" w:h="12240" w:orient="landscape" w:code="1"/>
          <w:pgMar w:top="720" w:right="1080" w:bottom="720" w:left="1080" w:header="288" w:footer="403" w:gutter="0"/>
          <w:pgNumType w:start="1"/>
          <w:cols w:space="720"/>
        </w:sectPr>
      </w:pPr>
    </w:p>
    <w:p w14:paraId="36F205F1" w14:textId="77777777" w:rsidR="003A542A" w:rsidRPr="00E00875" w:rsidRDefault="003A542A" w:rsidP="003A542A">
      <w:pPr>
        <w:tabs>
          <w:tab w:val="left" w:pos="-720"/>
          <w:tab w:val="left" w:pos="288"/>
          <w:tab w:val="left" w:pos="1620"/>
        </w:tabs>
        <w:suppressAutoHyphens/>
        <w:spacing w:after="120"/>
        <w:rPr>
          <w:rFonts w:ascii="Arial" w:hAnsi="Arial" w:cs="Arial"/>
          <w:noProof/>
          <w:sz w:val="24"/>
          <w:szCs w:val="24"/>
        </w:rPr>
      </w:pPr>
      <w:r w:rsidRPr="00E00875">
        <w:rPr>
          <w:rFonts w:ascii="Arial" w:hAnsi="Arial" w:cs="Arial"/>
          <w:noProof/>
          <w:sz w:val="24"/>
          <w:szCs w:val="24"/>
        </w:rPr>
        <w:lastRenderedPageBreak/>
        <w:t>Professional Portfolio Review Form</w:t>
      </w:r>
    </w:p>
    <w:tbl>
      <w:tblPr>
        <w:tblW w:w="13680" w:type="dxa"/>
        <w:tblBorders>
          <w:top w:val="single" w:sz="24" w:space="0" w:color="008080"/>
          <w:left w:val="single" w:sz="24" w:space="0" w:color="008080"/>
          <w:bottom w:val="single" w:sz="24" w:space="0" w:color="008080"/>
          <w:right w:val="single" w:sz="24" w:space="0" w:color="008080"/>
          <w:insideH w:val="single" w:sz="6" w:space="0" w:color="008080"/>
          <w:insideV w:val="single" w:sz="6" w:space="0" w:color="008080"/>
        </w:tblBorders>
        <w:tblLayout w:type="fixed"/>
        <w:tblCellMar>
          <w:left w:w="72" w:type="dxa"/>
          <w:bottom w:w="72" w:type="dxa"/>
          <w:right w:w="72" w:type="dxa"/>
        </w:tblCellMar>
        <w:tblLook w:val="0000" w:firstRow="0" w:lastRow="0" w:firstColumn="0" w:lastColumn="0" w:noHBand="0" w:noVBand="0"/>
      </w:tblPr>
      <w:tblGrid>
        <w:gridCol w:w="1152"/>
        <w:gridCol w:w="6372"/>
        <w:gridCol w:w="3600"/>
        <w:gridCol w:w="2556"/>
      </w:tblGrid>
      <w:tr w:rsidR="003A542A" w:rsidRPr="00E00875" w14:paraId="4C3E01E6" w14:textId="77777777" w:rsidTr="00F23ED8">
        <w:trPr>
          <w:trHeight w:val="432"/>
        </w:trPr>
        <w:tc>
          <w:tcPr>
            <w:tcW w:w="13680" w:type="dxa"/>
            <w:gridSpan w:val="4"/>
            <w:tcBorders>
              <w:top w:val="nil"/>
              <w:left w:val="nil"/>
              <w:bottom w:val="single" w:sz="12" w:space="0" w:color="auto"/>
              <w:right w:val="nil"/>
            </w:tcBorders>
            <w:tcMar>
              <w:top w:w="0" w:type="dxa"/>
              <w:left w:w="0" w:type="dxa"/>
              <w:bottom w:w="0" w:type="dxa"/>
              <w:right w:w="0" w:type="dxa"/>
            </w:tcMar>
          </w:tcPr>
          <w:p w14:paraId="7DDAC17E" w14:textId="77777777" w:rsidR="003A542A" w:rsidRPr="00E00875" w:rsidRDefault="003A542A" w:rsidP="00F23ED8">
            <w:pPr>
              <w:pStyle w:val="DescriptionCentredBlack"/>
              <w:tabs>
                <w:tab w:val="left" w:pos="870"/>
              </w:tabs>
              <w:spacing w:after="0" w:line="360" w:lineRule="auto"/>
              <w:jc w:val="left"/>
              <w:rPr>
                <w:rFonts w:ascii="Arial" w:hAnsi="Arial" w:cs="Arial"/>
                <w:sz w:val="24"/>
                <w:szCs w:val="24"/>
              </w:rPr>
            </w:pPr>
            <w:r w:rsidRPr="00E00875">
              <w:rPr>
                <w:rFonts w:ascii="Arial" w:hAnsi="Arial" w:cs="Arial"/>
                <w:noProof/>
                <w:sz w:val="24"/>
                <w:szCs w:val="24"/>
              </w:rPr>
              <w:t>6. Continuing Quality Improvement (CQI) Activity Plan for the Year 2025</w:t>
            </w:r>
          </w:p>
        </w:tc>
      </w:tr>
      <w:tr w:rsidR="003A542A" w:rsidRPr="00E00875" w14:paraId="630072E6" w14:textId="77777777" w:rsidTr="00F23ED8">
        <w:trPr>
          <w:trHeight w:val="432"/>
        </w:trPr>
        <w:tc>
          <w:tcPr>
            <w:tcW w:w="13680" w:type="dxa"/>
            <w:gridSpan w:val="4"/>
            <w:tcBorders>
              <w:top w:val="single" w:sz="12" w:space="0" w:color="auto"/>
              <w:left w:val="single" w:sz="12" w:space="0" w:color="auto"/>
              <w:bottom w:val="single" w:sz="12" w:space="0" w:color="auto"/>
              <w:right w:val="single" w:sz="12" w:space="0" w:color="auto"/>
            </w:tcBorders>
            <w:tcMar>
              <w:top w:w="101" w:type="dxa"/>
              <w:left w:w="144" w:type="dxa"/>
              <w:bottom w:w="101" w:type="dxa"/>
              <w:right w:w="144" w:type="dxa"/>
            </w:tcMar>
          </w:tcPr>
          <w:p w14:paraId="01DBA974" w14:textId="77777777" w:rsidR="003A542A" w:rsidRPr="00E00875" w:rsidRDefault="003A542A" w:rsidP="00F23ED8">
            <w:pPr>
              <w:pStyle w:val="DescriptionCentredBlack"/>
              <w:tabs>
                <w:tab w:val="left" w:pos="870"/>
              </w:tabs>
              <w:spacing w:after="0" w:line="360" w:lineRule="auto"/>
              <w:jc w:val="left"/>
              <w:rPr>
                <w:rFonts w:ascii="Arial" w:hAnsi="Arial" w:cs="Arial"/>
                <w:sz w:val="24"/>
                <w:szCs w:val="24"/>
              </w:rPr>
            </w:pPr>
            <w:r w:rsidRPr="00E00875">
              <w:rPr>
                <w:rFonts w:ascii="Arial" w:hAnsi="Arial" w:cs="Arial"/>
                <w:sz w:val="24"/>
                <w:szCs w:val="24"/>
              </w:rPr>
              <w:t>Total Number of Learning Goals: 2        * Every learning goal listed on Form 6 requires a completed Form 7</w:t>
            </w:r>
          </w:p>
        </w:tc>
      </w:tr>
      <w:tr w:rsidR="003A542A" w:rsidRPr="00E00875" w14:paraId="279CC42A" w14:textId="77777777" w:rsidTr="00F23ED8">
        <w:trPr>
          <w:trHeight w:val="617"/>
        </w:trPr>
        <w:tc>
          <w:tcPr>
            <w:tcW w:w="1152" w:type="dxa"/>
            <w:tcBorders>
              <w:top w:val="single" w:sz="12" w:space="0" w:color="auto"/>
              <w:left w:val="single" w:sz="12" w:space="0" w:color="auto"/>
              <w:bottom w:val="single" w:sz="12" w:space="0" w:color="auto"/>
              <w:right w:val="single" w:sz="8" w:space="0" w:color="auto"/>
            </w:tcBorders>
            <w:tcMar>
              <w:top w:w="101" w:type="dxa"/>
              <w:left w:w="144" w:type="dxa"/>
              <w:bottom w:w="101" w:type="dxa"/>
              <w:right w:w="144" w:type="dxa"/>
            </w:tcMar>
          </w:tcPr>
          <w:p w14:paraId="2344BE65" w14:textId="77777777" w:rsidR="003A542A" w:rsidRPr="00E00875" w:rsidRDefault="003A542A" w:rsidP="00F23ED8">
            <w:pPr>
              <w:pStyle w:val="Heading3"/>
              <w:spacing w:before="0"/>
              <w:rPr>
                <w:rFonts w:ascii="Arial" w:hAnsi="Arial" w:cs="Arial"/>
                <w:sz w:val="24"/>
                <w:szCs w:val="24"/>
              </w:rPr>
            </w:pPr>
            <w:r w:rsidRPr="00E00875">
              <w:rPr>
                <w:rFonts w:ascii="Arial" w:hAnsi="Arial" w:cs="Arial"/>
                <w:sz w:val="24"/>
                <w:szCs w:val="24"/>
              </w:rPr>
              <w:t>Goal #</w:t>
            </w:r>
          </w:p>
        </w:tc>
        <w:tc>
          <w:tcPr>
            <w:tcW w:w="6372"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1F48F532"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sz w:val="24"/>
                <w:szCs w:val="24"/>
              </w:rPr>
              <w:t>I am Planning to Improve my Dental Hygiene Practice by …</w:t>
            </w:r>
          </w:p>
        </w:tc>
        <w:tc>
          <w:tcPr>
            <w:tcW w:w="3600"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4CF34419" w14:textId="77777777" w:rsidR="003A542A" w:rsidRPr="00E00875" w:rsidRDefault="003A542A" w:rsidP="00F23ED8">
            <w:pPr>
              <w:pStyle w:val="Heading4"/>
              <w:rPr>
                <w:rFonts w:ascii="Arial" w:hAnsi="Arial" w:cs="Arial"/>
                <w:i w:val="0"/>
                <w:iCs w:val="0"/>
                <w:sz w:val="24"/>
                <w:szCs w:val="24"/>
              </w:rPr>
            </w:pPr>
            <w:r w:rsidRPr="00E00875">
              <w:rPr>
                <w:rFonts w:ascii="Arial" w:hAnsi="Arial" w:cs="Arial"/>
                <w:i w:val="0"/>
                <w:iCs w:val="0"/>
                <w:sz w:val="24"/>
                <w:szCs w:val="24"/>
              </w:rPr>
              <w:t xml:space="preserve">Type(s) of Continuing Quality Improvement Activities I Plan to Use to Achieve this Goal: </w:t>
            </w:r>
            <w:r w:rsidRPr="00E00875">
              <w:rPr>
                <w:rFonts w:ascii="Arial" w:hAnsi="Arial" w:cs="Arial"/>
                <w:i w:val="0"/>
                <w:iCs w:val="0"/>
                <w:sz w:val="24"/>
                <w:szCs w:val="24"/>
              </w:rPr>
              <w:br/>
              <w:t>(check all that apply)</w:t>
            </w:r>
          </w:p>
        </w:tc>
        <w:tc>
          <w:tcPr>
            <w:tcW w:w="2556" w:type="dxa"/>
            <w:tcBorders>
              <w:top w:val="single" w:sz="12" w:space="0" w:color="auto"/>
              <w:left w:val="single" w:sz="8" w:space="0" w:color="auto"/>
              <w:bottom w:val="single" w:sz="12" w:space="0" w:color="auto"/>
              <w:right w:val="single" w:sz="12" w:space="0" w:color="auto"/>
            </w:tcBorders>
            <w:tcMar>
              <w:top w:w="101" w:type="dxa"/>
              <w:left w:w="144" w:type="dxa"/>
              <w:bottom w:w="101" w:type="dxa"/>
              <w:right w:w="144" w:type="dxa"/>
            </w:tcMar>
          </w:tcPr>
          <w:p w14:paraId="2B88511E" w14:textId="77777777" w:rsidR="003A542A" w:rsidRPr="00E00875" w:rsidRDefault="003A542A" w:rsidP="00F23ED8">
            <w:pPr>
              <w:pStyle w:val="Description"/>
              <w:spacing w:after="0" w:line="240" w:lineRule="auto"/>
              <w:rPr>
                <w:rFonts w:ascii="Arial" w:hAnsi="Arial" w:cs="Arial"/>
                <w:sz w:val="24"/>
                <w:szCs w:val="24"/>
              </w:rPr>
            </w:pPr>
            <w:r w:rsidRPr="00E00875">
              <w:rPr>
                <w:rFonts w:ascii="Arial" w:hAnsi="Arial" w:cs="Arial"/>
                <w:sz w:val="24"/>
                <w:szCs w:val="24"/>
              </w:rPr>
              <w:t>Did these CQI Activities Address my Learning Goals?</w:t>
            </w:r>
          </w:p>
        </w:tc>
      </w:tr>
      <w:tr w:rsidR="003A542A" w:rsidRPr="00E00875" w14:paraId="2218D76D" w14:textId="77777777" w:rsidTr="00F23ED8">
        <w:trPr>
          <w:trHeight w:val="2300"/>
        </w:trPr>
        <w:tc>
          <w:tcPr>
            <w:tcW w:w="1152" w:type="dxa"/>
            <w:tcBorders>
              <w:top w:val="single" w:sz="12" w:space="0" w:color="auto"/>
              <w:left w:val="single" w:sz="12" w:space="0" w:color="auto"/>
              <w:bottom w:val="single" w:sz="8" w:space="0" w:color="auto"/>
              <w:right w:val="single" w:sz="8" w:space="0" w:color="auto"/>
            </w:tcBorders>
            <w:tcMar>
              <w:top w:w="101" w:type="dxa"/>
              <w:left w:w="144" w:type="dxa"/>
              <w:bottom w:w="101" w:type="dxa"/>
              <w:right w:w="144" w:type="dxa"/>
            </w:tcMar>
          </w:tcPr>
          <w:p w14:paraId="441E580C"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1.</w:t>
            </w:r>
          </w:p>
        </w:tc>
        <w:tc>
          <w:tcPr>
            <w:tcW w:w="6372"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5B24A790" w14:textId="36014BC8"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By completing the continuing education and reading/critiquing the journal articles listed below</w:t>
            </w:r>
            <w:r w:rsidR="006D2E70" w:rsidRPr="00E00875">
              <w:rPr>
                <w:rFonts w:ascii="Arial" w:hAnsi="Arial" w:cs="Arial"/>
                <w:noProof/>
                <w:sz w:val="24"/>
                <w:szCs w:val="24"/>
              </w:rPr>
              <w:t xml:space="preserve"> prior to May </w:t>
            </w:r>
            <w:r w:rsidR="00B51078" w:rsidRPr="00E00875">
              <w:rPr>
                <w:rFonts w:ascii="Arial" w:hAnsi="Arial" w:cs="Arial"/>
                <w:noProof/>
                <w:sz w:val="24"/>
                <w:szCs w:val="24"/>
              </w:rPr>
              <w:t>18th</w:t>
            </w:r>
            <w:r w:rsidRPr="00E00875">
              <w:rPr>
                <w:rFonts w:ascii="Arial" w:hAnsi="Arial" w:cs="Arial"/>
                <w:noProof/>
                <w:sz w:val="24"/>
                <w:szCs w:val="24"/>
              </w:rPr>
              <w:t xml:space="preserve">, i will be able to explain common oral pathology findings, along </w:t>
            </w:r>
            <w:r w:rsidR="000D25CC" w:rsidRPr="00E00875">
              <w:rPr>
                <w:rFonts w:ascii="Arial" w:hAnsi="Arial" w:cs="Arial"/>
                <w:noProof/>
                <w:sz w:val="24"/>
                <w:szCs w:val="24"/>
              </w:rPr>
              <w:t xml:space="preserve">with the </w:t>
            </w:r>
            <w:r w:rsidR="00B51078" w:rsidRPr="00E00875">
              <w:rPr>
                <w:rFonts w:ascii="Arial" w:hAnsi="Arial" w:cs="Arial"/>
                <w:noProof/>
                <w:sz w:val="24"/>
                <w:szCs w:val="24"/>
              </w:rPr>
              <w:t xml:space="preserve">skills to be able to </w:t>
            </w:r>
            <w:r w:rsidRPr="00E00875">
              <w:rPr>
                <w:rFonts w:ascii="Arial" w:hAnsi="Arial" w:cs="Arial"/>
                <w:noProof/>
                <w:sz w:val="24"/>
                <w:szCs w:val="24"/>
              </w:rPr>
              <w:t>detect</w:t>
            </w:r>
            <w:r w:rsidR="000D25CC" w:rsidRPr="00E00875">
              <w:rPr>
                <w:rFonts w:ascii="Arial" w:hAnsi="Arial" w:cs="Arial"/>
                <w:noProof/>
                <w:sz w:val="24"/>
                <w:szCs w:val="24"/>
              </w:rPr>
              <w:t xml:space="preserve"> </w:t>
            </w:r>
            <w:r w:rsidR="00B51078" w:rsidRPr="00E00875">
              <w:rPr>
                <w:rFonts w:ascii="Arial" w:hAnsi="Arial" w:cs="Arial"/>
                <w:noProof/>
                <w:sz w:val="24"/>
                <w:szCs w:val="24"/>
              </w:rPr>
              <w:t xml:space="preserve">early. In addition be </w:t>
            </w:r>
            <w:r w:rsidRPr="00E00875">
              <w:rPr>
                <w:rFonts w:ascii="Arial" w:hAnsi="Arial" w:cs="Arial"/>
                <w:noProof/>
                <w:sz w:val="24"/>
                <w:szCs w:val="24"/>
              </w:rPr>
              <w:t>able to provide my clients with an accurate and effective oral cancer screenin</w:t>
            </w:r>
            <w:r w:rsidR="00B51078" w:rsidRPr="00E00875">
              <w:rPr>
                <w:rFonts w:ascii="Arial" w:hAnsi="Arial" w:cs="Arial"/>
                <w:noProof/>
                <w:sz w:val="24"/>
                <w:szCs w:val="24"/>
              </w:rPr>
              <w:t>gs</w:t>
            </w:r>
            <w:r w:rsidR="004C64CE" w:rsidRPr="00E00875">
              <w:rPr>
                <w:rFonts w:ascii="Arial" w:hAnsi="Arial" w:cs="Arial"/>
                <w:noProof/>
                <w:sz w:val="24"/>
                <w:szCs w:val="24"/>
              </w:rPr>
              <w:t xml:space="preserve"> due to the knowledge acquired from the continued education</w:t>
            </w:r>
            <w:r w:rsidRPr="00E00875">
              <w:rPr>
                <w:rFonts w:ascii="Arial" w:hAnsi="Arial" w:cs="Arial"/>
                <w:noProof/>
                <w:sz w:val="24"/>
                <w:szCs w:val="24"/>
              </w:rPr>
              <w:t xml:space="preserve">. </w:t>
            </w:r>
          </w:p>
        </w:tc>
        <w:tc>
          <w:tcPr>
            <w:tcW w:w="3600"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283D2C09" w14:textId="2C59ABEC" w:rsidR="003A542A" w:rsidRPr="00E00875" w:rsidRDefault="003A542A" w:rsidP="00F23ED8">
            <w:pPr>
              <w:tabs>
                <w:tab w:val="left" w:pos="396"/>
              </w:tabs>
              <w:spacing w:line="280" w:lineRule="exact"/>
              <w:ind w:left="396" w:hanging="360"/>
              <w:rPr>
                <w:rFonts w:ascii="Arial" w:hAnsi="Arial" w:cs="Arial"/>
                <w:sz w:val="24"/>
                <w:szCs w:val="24"/>
                <w:highlight w:val="yellow"/>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Continuing Education</w:t>
            </w:r>
          </w:p>
          <w:p w14:paraId="4DCF1E40" w14:textId="77777777" w:rsidR="003A542A" w:rsidRPr="00E00875" w:rsidRDefault="003A542A" w:rsidP="00F23ED8">
            <w:pPr>
              <w:tabs>
                <w:tab w:val="left" w:pos="396"/>
              </w:tabs>
              <w:spacing w:line="280" w:lineRule="exact"/>
              <w:ind w:left="396" w:hanging="360"/>
              <w:rPr>
                <w:rFonts w:ascii="Arial" w:hAnsi="Arial" w:cs="Arial"/>
                <w:sz w:val="24"/>
                <w:szCs w:val="24"/>
                <w:highlight w:val="yellow"/>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Self-Study</w:t>
            </w:r>
          </w:p>
          <w:p w14:paraId="1DC853F2" w14:textId="77777777" w:rsidR="003A542A" w:rsidRPr="00E00875" w:rsidRDefault="003A542A" w:rsidP="00F23ED8">
            <w:pPr>
              <w:tabs>
                <w:tab w:val="left" w:pos="396"/>
              </w:tabs>
              <w:spacing w:line="280" w:lineRule="exact"/>
              <w:ind w:left="396" w:hanging="360"/>
              <w:rPr>
                <w:rFonts w:ascii="Arial" w:hAnsi="Arial" w:cs="Arial"/>
                <w:sz w:val="24"/>
                <w:szCs w:val="24"/>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Professional Journals/ Articles</w:t>
            </w:r>
          </w:p>
          <w:p w14:paraId="29492476" w14:textId="77777777" w:rsidR="003A542A" w:rsidRPr="00E00875" w:rsidRDefault="003A542A" w:rsidP="00F23ED8">
            <w:pPr>
              <w:tabs>
                <w:tab w:val="left" w:pos="396"/>
              </w:tabs>
              <w:spacing w:line="280" w:lineRule="exact"/>
              <w:ind w:left="396" w:hanging="360"/>
              <w:rPr>
                <w:rFonts w:ascii="Arial" w:hAnsi="Arial" w:cs="Arial"/>
                <w:sz w:val="24"/>
                <w:szCs w:val="24"/>
              </w:rPr>
            </w:pPr>
            <w:r w:rsidRPr="00E00875">
              <w:rPr>
                <w:rFonts w:ascii="Arial" w:hAnsi="Arial" w:cs="Arial"/>
                <w:sz w:val="24"/>
                <w:szCs w:val="24"/>
              </w:rPr>
              <w:sym w:font="Wingdings" w:char="F072"/>
            </w:r>
            <w:r w:rsidRPr="00E00875">
              <w:rPr>
                <w:rFonts w:ascii="Arial" w:hAnsi="Arial" w:cs="Arial"/>
                <w:sz w:val="24"/>
                <w:szCs w:val="24"/>
              </w:rPr>
              <w:tab/>
              <w:t>Professional Activities</w:t>
            </w:r>
          </w:p>
          <w:p w14:paraId="76088986" w14:textId="77777777" w:rsidR="003A542A" w:rsidRPr="00E00875" w:rsidRDefault="003A542A" w:rsidP="00F23ED8">
            <w:pPr>
              <w:tabs>
                <w:tab w:val="left" w:pos="396"/>
              </w:tabs>
              <w:spacing w:line="280" w:lineRule="exact"/>
              <w:ind w:left="396" w:hanging="360"/>
              <w:rPr>
                <w:rFonts w:ascii="Arial" w:hAnsi="Arial" w:cs="Arial"/>
                <w:sz w:val="24"/>
                <w:szCs w:val="24"/>
              </w:rPr>
            </w:pPr>
            <w:r w:rsidRPr="00E00875">
              <w:rPr>
                <w:rFonts w:ascii="Arial" w:hAnsi="Arial" w:cs="Arial"/>
                <w:sz w:val="24"/>
                <w:szCs w:val="24"/>
              </w:rPr>
              <w:sym w:font="Wingdings" w:char="F072"/>
            </w:r>
            <w:r w:rsidRPr="00E00875">
              <w:rPr>
                <w:rFonts w:ascii="Arial" w:hAnsi="Arial" w:cs="Arial"/>
                <w:sz w:val="24"/>
                <w:szCs w:val="24"/>
              </w:rPr>
              <w:tab/>
              <w:t>Interaction with Peers</w:t>
            </w:r>
          </w:p>
          <w:p w14:paraId="4090BE89" w14:textId="77777777" w:rsidR="003A542A" w:rsidRPr="00E00875" w:rsidRDefault="003A542A" w:rsidP="003A542A">
            <w:pPr>
              <w:numPr>
                <w:ilvl w:val="0"/>
                <w:numId w:val="3"/>
              </w:numPr>
              <w:tabs>
                <w:tab w:val="clear" w:pos="346"/>
                <w:tab w:val="left" w:pos="-720"/>
                <w:tab w:val="left" w:pos="396"/>
              </w:tabs>
              <w:suppressAutoHyphens/>
              <w:overflowPunct/>
              <w:autoSpaceDE/>
              <w:autoSpaceDN/>
              <w:adjustRightInd/>
              <w:spacing w:line="280" w:lineRule="exact"/>
              <w:ind w:hanging="310"/>
              <w:textAlignment w:val="auto"/>
              <w:rPr>
                <w:rFonts w:ascii="Arial" w:hAnsi="Arial" w:cs="Arial"/>
                <w:sz w:val="24"/>
                <w:szCs w:val="24"/>
              </w:rPr>
            </w:pPr>
            <w:r w:rsidRPr="00E00875">
              <w:rPr>
                <w:rFonts w:ascii="Arial" w:hAnsi="Arial" w:cs="Arial"/>
                <w:sz w:val="24"/>
                <w:szCs w:val="24"/>
              </w:rPr>
              <w:t>Other: (Specify)</w:t>
            </w:r>
          </w:p>
          <w:p w14:paraId="0BEA53FB" w14:textId="1AA9DE31" w:rsidR="003A542A" w:rsidRPr="00E00875" w:rsidRDefault="003A542A" w:rsidP="00F23ED8">
            <w:pPr>
              <w:tabs>
                <w:tab w:val="left" w:pos="-720"/>
                <w:tab w:val="left" w:pos="396"/>
              </w:tabs>
              <w:suppressAutoHyphens/>
              <w:spacing w:before="120" w:line="280" w:lineRule="exact"/>
              <w:ind w:left="-14"/>
              <w:rPr>
                <w:rFonts w:ascii="Arial" w:hAnsi="Arial" w:cs="Arial"/>
                <w:noProof/>
                <w:sz w:val="24"/>
                <w:szCs w:val="24"/>
              </w:rPr>
            </w:pPr>
            <w:r w:rsidRPr="00E00875">
              <w:rPr>
                <w:rFonts w:ascii="Arial" w:hAnsi="Arial" w:cs="Arial"/>
                <w:sz w:val="24"/>
                <w:szCs w:val="24"/>
              </w:rPr>
              <w:t>_____________________________</w:t>
            </w:r>
          </w:p>
        </w:tc>
        <w:tc>
          <w:tcPr>
            <w:tcW w:w="2556" w:type="dxa"/>
            <w:tcBorders>
              <w:top w:val="single" w:sz="12" w:space="0" w:color="auto"/>
              <w:left w:val="single" w:sz="8" w:space="0" w:color="auto"/>
              <w:bottom w:val="single" w:sz="8" w:space="0" w:color="auto"/>
              <w:right w:val="single" w:sz="12" w:space="0" w:color="auto"/>
            </w:tcBorders>
            <w:tcMar>
              <w:top w:w="101" w:type="dxa"/>
              <w:left w:w="144" w:type="dxa"/>
              <w:bottom w:w="101" w:type="dxa"/>
              <w:right w:w="144" w:type="dxa"/>
            </w:tcMar>
          </w:tcPr>
          <w:p w14:paraId="37A47F3A"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Yes</w:t>
            </w:r>
            <w:r w:rsidRPr="00E00875">
              <w:rPr>
                <w:rFonts w:ascii="Arial" w:hAnsi="Arial" w:cs="Arial"/>
                <w:sz w:val="24"/>
                <w:szCs w:val="24"/>
              </w:rPr>
              <w:tab/>
            </w:r>
            <w:r w:rsidRPr="00E00875">
              <w:rPr>
                <w:rFonts w:ascii="Arial" w:hAnsi="Arial" w:cs="Arial"/>
                <w:sz w:val="24"/>
                <w:szCs w:val="24"/>
              </w:rPr>
              <w:sym w:font="Wingdings" w:char="F072"/>
            </w:r>
            <w:r w:rsidRPr="00E00875">
              <w:rPr>
                <w:rFonts w:ascii="Arial" w:hAnsi="Arial" w:cs="Arial"/>
                <w:sz w:val="24"/>
                <w:szCs w:val="24"/>
              </w:rPr>
              <w:tab/>
            </w:r>
            <w:r w:rsidRPr="00E00875">
              <w:rPr>
                <w:rFonts w:ascii="Arial" w:hAnsi="Arial" w:cs="Arial"/>
                <w:sz w:val="24"/>
                <w:szCs w:val="24"/>
                <w:lang w:val="es-ES"/>
              </w:rPr>
              <w:t>No</w:t>
            </w:r>
          </w:p>
          <w:p w14:paraId="3CB1B301"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highlight w:val="yellow"/>
              </w:rPr>
              <w:sym w:font="Wingdings" w:char="F072"/>
            </w:r>
            <w:r w:rsidRPr="00E00875">
              <w:rPr>
                <w:rFonts w:ascii="Arial" w:hAnsi="Arial" w:cs="Arial"/>
                <w:sz w:val="24"/>
                <w:szCs w:val="24"/>
                <w:highlight w:val="yellow"/>
                <w:lang w:val="es-ES"/>
              </w:rPr>
              <w:tab/>
              <w:t>Yes</w:t>
            </w:r>
            <w:r w:rsidRPr="00E00875">
              <w:rPr>
                <w:rFonts w:ascii="Arial" w:hAnsi="Arial" w:cs="Arial"/>
                <w:sz w:val="24"/>
                <w:szCs w:val="24"/>
                <w:lang w:val="es-ES"/>
              </w:rPr>
              <w:tab/>
            </w:r>
            <w:r w:rsidRPr="00E00875">
              <w:rPr>
                <w:rFonts w:ascii="Arial" w:hAnsi="Arial" w:cs="Arial"/>
                <w:sz w:val="24"/>
                <w:szCs w:val="24"/>
              </w:rPr>
              <w:sym w:font="Wingdings" w:char="F072"/>
            </w:r>
            <w:r w:rsidRPr="00E00875">
              <w:rPr>
                <w:rFonts w:ascii="Arial" w:hAnsi="Arial" w:cs="Arial"/>
                <w:sz w:val="24"/>
                <w:szCs w:val="24"/>
                <w:lang w:val="es-ES"/>
              </w:rPr>
              <w:tab/>
              <w:t>No</w:t>
            </w:r>
          </w:p>
          <w:p w14:paraId="082D0C87"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highlight w:val="yellow"/>
              </w:rPr>
              <w:sym w:font="Wingdings" w:char="F072"/>
            </w:r>
            <w:r w:rsidRPr="00E00875">
              <w:rPr>
                <w:rFonts w:ascii="Arial" w:hAnsi="Arial" w:cs="Arial"/>
                <w:sz w:val="24"/>
                <w:szCs w:val="24"/>
                <w:highlight w:val="yellow"/>
                <w:lang w:val="es-ES"/>
              </w:rPr>
              <w:tab/>
              <w:t>Yes</w:t>
            </w:r>
            <w:r w:rsidRPr="00E00875">
              <w:rPr>
                <w:rFonts w:ascii="Arial" w:hAnsi="Arial" w:cs="Arial"/>
                <w:sz w:val="24"/>
                <w:szCs w:val="24"/>
                <w:lang w:val="es-ES"/>
              </w:rPr>
              <w:tab/>
            </w:r>
            <w:r w:rsidRPr="00E00875">
              <w:rPr>
                <w:rFonts w:ascii="Arial" w:hAnsi="Arial" w:cs="Arial"/>
                <w:sz w:val="24"/>
                <w:szCs w:val="24"/>
              </w:rPr>
              <w:sym w:font="Wingdings" w:char="F072"/>
            </w:r>
            <w:r w:rsidRPr="00E00875">
              <w:rPr>
                <w:rFonts w:ascii="Arial" w:hAnsi="Arial" w:cs="Arial"/>
                <w:sz w:val="24"/>
                <w:szCs w:val="24"/>
                <w:lang w:val="es-ES"/>
              </w:rPr>
              <w:tab/>
              <w:t>No</w:t>
            </w:r>
          </w:p>
          <w:p w14:paraId="43463E61"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rPr>
              <w:sym w:font="Wingdings" w:char="F072"/>
            </w:r>
            <w:r w:rsidRPr="00E00875">
              <w:rPr>
                <w:rFonts w:ascii="Arial" w:hAnsi="Arial" w:cs="Arial"/>
                <w:sz w:val="24"/>
                <w:szCs w:val="24"/>
                <w:lang w:val="es-ES"/>
              </w:rPr>
              <w:tab/>
              <w:t>Yes</w:t>
            </w:r>
            <w:r w:rsidRPr="00E00875">
              <w:rPr>
                <w:rFonts w:ascii="Arial" w:hAnsi="Arial" w:cs="Arial"/>
                <w:sz w:val="24"/>
                <w:szCs w:val="24"/>
                <w:lang w:val="es-ES"/>
              </w:rPr>
              <w:tab/>
            </w:r>
            <w:r w:rsidRPr="00E00875">
              <w:rPr>
                <w:rFonts w:ascii="Arial" w:hAnsi="Arial" w:cs="Arial"/>
                <w:sz w:val="24"/>
                <w:szCs w:val="24"/>
              </w:rPr>
              <w:sym w:font="Wingdings" w:char="F072"/>
            </w:r>
            <w:r w:rsidRPr="00E00875">
              <w:rPr>
                <w:rFonts w:ascii="Arial" w:hAnsi="Arial" w:cs="Arial"/>
                <w:sz w:val="24"/>
                <w:szCs w:val="24"/>
                <w:lang w:val="es-ES"/>
              </w:rPr>
              <w:tab/>
              <w:t>No</w:t>
            </w:r>
          </w:p>
          <w:p w14:paraId="78D3F6F0"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rPr>
              <w:sym w:font="Wingdings" w:char="F072"/>
            </w:r>
            <w:r w:rsidRPr="00E00875">
              <w:rPr>
                <w:rFonts w:ascii="Arial" w:hAnsi="Arial" w:cs="Arial"/>
                <w:sz w:val="24"/>
                <w:szCs w:val="24"/>
              </w:rPr>
              <w:tab/>
              <w:t>Yes</w:t>
            </w:r>
            <w:r w:rsidRPr="00E00875">
              <w:rPr>
                <w:rFonts w:ascii="Arial" w:hAnsi="Arial" w:cs="Arial"/>
                <w:sz w:val="24"/>
                <w:szCs w:val="24"/>
              </w:rPr>
              <w:tab/>
            </w:r>
            <w:r w:rsidRPr="00E00875">
              <w:rPr>
                <w:rFonts w:ascii="Arial" w:hAnsi="Arial" w:cs="Arial"/>
                <w:sz w:val="24"/>
                <w:szCs w:val="24"/>
              </w:rPr>
              <w:sym w:font="Wingdings" w:char="F072"/>
            </w:r>
            <w:r w:rsidRPr="00E00875">
              <w:rPr>
                <w:rFonts w:ascii="Arial" w:hAnsi="Arial" w:cs="Arial"/>
                <w:sz w:val="24"/>
                <w:szCs w:val="24"/>
              </w:rPr>
              <w:tab/>
            </w:r>
            <w:r w:rsidRPr="00E00875">
              <w:rPr>
                <w:rFonts w:ascii="Arial" w:hAnsi="Arial" w:cs="Arial"/>
                <w:sz w:val="24"/>
                <w:szCs w:val="24"/>
                <w:lang w:val="es-ES"/>
              </w:rPr>
              <w:t>No</w:t>
            </w:r>
          </w:p>
          <w:p w14:paraId="76B53E02" w14:textId="77777777" w:rsidR="003A542A" w:rsidRPr="00E00875" w:rsidRDefault="003A542A" w:rsidP="00F23ED8">
            <w:pPr>
              <w:pStyle w:val="Description"/>
              <w:tabs>
                <w:tab w:val="left" w:pos="396"/>
                <w:tab w:val="left" w:pos="936"/>
                <w:tab w:val="left" w:pos="1296"/>
              </w:tabs>
              <w:spacing w:after="0" w:line="280" w:lineRule="exact"/>
              <w:ind w:left="43"/>
              <w:rPr>
                <w:rFonts w:ascii="Arial" w:hAnsi="Arial" w:cs="Arial"/>
                <w:sz w:val="24"/>
                <w:szCs w:val="24"/>
              </w:rPr>
            </w:pPr>
            <w:r w:rsidRPr="00E00875">
              <w:rPr>
                <w:rFonts w:ascii="Arial" w:hAnsi="Arial" w:cs="Arial"/>
                <w:sz w:val="24"/>
                <w:szCs w:val="24"/>
              </w:rPr>
              <w:sym w:font="Wingdings" w:char="F072"/>
            </w:r>
            <w:r w:rsidRPr="00E00875">
              <w:rPr>
                <w:rFonts w:ascii="Arial" w:hAnsi="Arial" w:cs="Arial"/>
                <w:sz w:val="24"/>
                <w:szCs w:val="24"/>
              </w:rPr>
              <w:tab/>
              <w:t>Yes</w:t>
            </w:r>
            <w:r w:rsidRPr="00E00875">
              <w:rPr>
                <w:rFonts w:ascii="Arial" w:hAnsi="Arial" w:cs="Arial"/>
                <w:sz w:val="24"/>
                <w:szCs w:val="24"/>
              </w:rPr>
              <w:tab/>
            </w:r>
            <w:r w:rsidRPr="00E00875">
              <w:rPr>
                <w:rFonts w:ascii="Arial" w:hAnsi="Arial" w:cs="Arial"/>
                <w:sz w:val="24"/>
                <w:szCs w:val="24"/>
              </w:rPr>
              <w:sym w:font="Wingdings" w:char="F072"/>
            </w:r>
            <w:r w:rsidRPr="00E00875">
              <w:rPr>
                <w:rFonts w:ascii="Arial" w:hAnsi="Arial" w:cs="Arial"/>
                <w:sz w:val="24"/>
                <w:szCs w:val="24"/>
              </w:rPr>
              <w:tab/>
            </w:r>
            <w:r w:rsidRPr="00E00875">
              <w:rPr>
                <w:rFonts w:ascii="Arial" w:hAnsi="Arial" w:cs="Arial"/>
                <w:sz w:val="24"/>
                <w:szCs w:val="24"/>
                <w:lang w:val="es-ES"/>
              </w:rPr>
              <w:t>No</w:t>
            </w:r>
          </w:p>
        </w:tc>
      </w:tr>
      <w:tr w:rsidR="003A542A" w:rsidRPr="00E00875" w14:paraId="3F392275" w14:textId="77777777" w:rsidTr="00F23ED8">
        <w:trPr>
          <w:trHeight w:val="2300"/>
        </w:trPr>
        <w:tc>
          <w:tcPr>
            <w:tcW w:w="1152"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2E0D3E73"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2.</w:t>
            </w:r>
          </w:p>
        </w:tc>
        <w:tc>
          <w:tcPr>
            <w:tcW w:w="6372"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4D21910D" w14:textId="525AA8A6"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By completing the continuing education and reading/critiquing the journal articles listed below</w:t>
            </w:r>
            <w:r w:rsidR="00B51078" w:rsidRPr="00E00875">
              <w:rPr>
                <w:rFonts w:ascii="Arial" w:hAnsi="Arial" w:cs="Arial"/>
                <w:noProof/>
                <w:sz w:val="24"/>
                <w:szCs w:val="24"/>
              </w:rPr>
              <w:t xml:space="preserve"> prior to May 18th</w:t>
            </w:r>
            <w:r w:rsidRPr="00E00875">
              <w:rPr>
                <w:rFonts w:ascii="Arial" w:hAnsi="Arial" w:cs="Arial"/>
                <w:noProof/>
                <w:sz w:val="24"/>
                <w:szCs w:val="24"/>
              </w:rPr>
              <w:t xml:space="preserve">, I will be able to explain </w:t>
            </w:r>
            <w:r w:rsidR="00D02570">
              <w:rPr>
                <w:rFonts w:ascii="Arial" w:hAnsi="Arial" w:cs="Arial"/>
                <w:noProof/>
                <w:sz w:val="24"/>
                <w:szCs w:val="24"/>
              </w:rPr>
              <w:t>skills gained</w:t>
            </w:r>
            <w:r w:rsidRPr="00E00875">
              <w:rPr>
                <w:rFonts w:ascii="Arial" w:hAnsi="Arial" w:cs="Arial"/>
                <w:noProof/>
                <w:sz w:val="24"/>
                <w:szCs w:val="24"/>
              </w:rPr>
              <w:t xml:space="preserve"> on how to accurately interprate radiographs for lesions and the signs and symptoms associated with them.  </w:t>
            </w:r>
          </w:p>
        </w:tc>
        <w:tc>
          <w:tcPr>
            <w:tcW w:w="3600"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1BC6804F" w14:textId="77777777" w:rsidR="003A542A" w:rsidRPr="00E00875" w:rsidRDefault="003A542A" w:rsidP="00F23ED8">
            <w:pPr>
              <w:tabs>
                <w:tab w:val="left" w:pos="396"/>
              </w:tabs>
              <w:spacing w:line="280" w:lineRule="exact"/>
              <w:ind w:left="396" w:hanging="360"/>
              <w:rPr>
                <w:rFonts w:ascii="Arial" w:hAnsi="Arial" w:cs="Arial"/>
                <w:sz w:val="24"/>
                <w:szCs w:val="24"/>
                <w:highlight w:val="yellow"/>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Continuing Education</w:t>
            </w:r>
          </w:p>
          <w:p w14:paraId="29350F59" w14:textId="77777777" w:rsidR="003A542A" w:rsidRPr="00E00875" w:rsidRDefault="003A542A" w:rsidP="00F23ED8">
            <w:pPr>
              <w:tabs>
                <w:tab w:val="left" w:pos="396"/>
              </w:tabs>
              <w:spacing w:line="280" w:lineRule="exact"/>
              <w:ind w:left="396" w:hanging="360"/>
              <w:rPr>
                <w:rFonts w:ascii="Arial" w:hAnsi="Arial" w:cs="Arial"/>
                <w:sz w:val="24"/>
                <w:szCs w:val="24"/>
                <w:highlight w:val="yellow"/>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Self-Study</w:t>
            </w:r>
          </w:p>
          <w:p w14:paraId="739A8918" w14:textId="77777777" w:rsidR="003A542A" w:rsidRPr="00E00875" w:rsidRDefault="003A542A" w:rsidP="00F23ED8">
            <w:pPr>
              <w:tabs>
                <w:tab w:val="left" w:pos="396"/>
              </w:tabs>
              <w:spacing w:line="280" w:lineRule="exact"/>
              <w:ind w:left="396" w:hanging="360"/>
              <w:rPr>
                <w:rFonts w:ascii="Arial" w:hAnsi="Arial" w:cs="Arial"/>
                <w:sz w:val="24"/>
                <w:szCs w:val="24"/>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Professional Journals/ Articles</w:t>
            </w:r>
          </w:p>
          <w:p w14:paraId="0A8A4DAA" w14:textId="77777777" w:rsidR="003A542A" w:rsidRPr="00E00875" w:rsidRDefault="003A542A" w:rsidP="00F23ED8">
            <w:pPr>
              <w:tabs>
                <w:tab w:val="left" w:pos="396"/>
              </w:tabs>
              <w:spacing w:line="280" w:lineRule="exact"/>
              <w:ind w:left="396" w:hanging="360"/>
              <w:rPr>
                <w:rFonts w:ascii="Arial" w:hAnsi="Arial" w:cs="Arial"/>
                <w:sz w:val="24"/>
                <w:szCs w:val="24"/>
              </w:rPr>
            </w:pPr>
            <w:r w:rsidRPr="00E00875">
              <w:rPr>
                <w:rFonts w:ascii="Arial" w:hAnsi="Arial" w:cs="Arial"/>
                <w:sz w:val="24"/>
                <w:szCs w:val="24"/>
              </w:rPr>
              <w:sym w:font="Wingdings" w:char="F072"/>
            </w:r>
            <w:r w:rsidRPr="00E00875">
              <w:rPr>
                <w:rFonts w:ascii="Arial" w:hAnsi="Arial" w:cs="Arial"/>
                <w:sz w:val="24"/>
                <w:szCs w:val="24"/>
              </w:rPr>
              <w:tab/>
              <w:t>Professional Activities</w:t>
            </w:r>
          </w:p>
          <w:p w14:paraId="76D23478" w14:textId="77777777" w:rsidR="003A542A" w:rsidRPr="00E00875" w:rsidRDefault="003A542A" w:rsidP="00F23ED8">
            <w:pPr>
              <w:tabs>
                <w:tab w:val="left" w:pos="396"/>
              </w:tabs>
              <w:spacing w:line="280" w:lineRule="exact"/>
              <w:ind w:left="396" w:hanging="360"/>
              <w:rPr>
                <w:rFonts w:ascii="Arial" w:hAnsi="Arial" w:cs="Arial"/>
                <w:sz w:val="24"/>
                <w:szCs w:val="24"/>
              </w:rPr>
            </w:pPr>
            <w:r w:rsidRPr="00E00875">
              <w:rPr>
                <w:rFonts w:ascii="Arial" w:hAnsi="Arial" w:cs="Arial"/>
                <w:sz w:val="24"/>
                <w:szCs w:val="24"/>
              </w:rPr>
              <w:sym w:font="Wingdings" w:char="F072"/>
            </w:r>
            <w:r w:rsidRPr="00E00875">
              <w:rPr>
                <w:rFonts w:ascii="Arial" w:hAnsi="Arial" w:cs="Arial"/>
                <w:sz w:val="24"/>
                <w:szCs w:val="24"/>
              </w:rPr>
              <w:tab/>
              <w:t>Interaction with Peers</w:t>
            </w:r>
          </w:p>
          <w:p w14:paraId="7933C4E5" w14:textId="77777777" w:rsidR="003A542A" w:rsidRPr="00E00875" w:rsidRDefault="003A542A" w:rsidP="003A542A">
            <w:pPr>
              <w:numPr>
                <w:ilvl w:val="0"/>
                <w:numId w:val="3"/>
              </w:numPr>
              <w:tabs>
                <w:tab w:val="clear" w:pos="346"/>
                <w:tab w:val="left" w:pos="-720"/>
                <w:tab w:val="left" w:pos="396"/>
              </w:tabs>
              <w:suppressAutoHyphens/>
              <w:overflowPunct/>
              <w:autoSpaceDE/>
              <w:autoSpaceDN/>
              <w:adjustRightInd/>
              <w:spacing w:line="280" w:lineRule="exact"/>
              <w:ind w:hanging="310"/>
              <w:textAlignment w:val="auto"/>
              <w:rPr>
                <w:rFonts w:ascii="Arial" w:hAnsi="Arial" w:cs="Arial"/>
                <w:sz w:val="24"/>
                <w:szCs w:val="24"/>
              </w:rPr>
            </w:pPr>
            <w:r w:rsidRPr="00E00875">
              <w:rPr>
                <w:rFonts w:ascii="Arial" w:hAnsi="Arial" w:cs="Arial"/>
                <w:sz w:val="24"/>
                <w:szCs w:val="24"/>
              </w:rPr>
              <w:t>Other: (Specify)</w:t>
            </w:r>
          </w:p>
          <w:p w14:paraId="52157535" w14:textId="41920A81" w:rsidR="003A542A" w:rsidRPr="00E00875" w:rsidRDefault="003A542A" w:rsidP="00F23ED8">
            <w:pPr>
              <w:tabs>
                <w:tab w:val="left" w:pos="-720"/>
                <w:tab w:val="left" w:pos="396"/>
              </w:tabs>
              <w:suppressAutoHyphens/>
              <w:spacing w:line="280" w:lineRule="exact"/>
              <w:ind w:left="-14"/>
              <w:rPr>
                <w:rFonts w:ascii="Arial" w:hAnsi="Arial" w:cs="Arial"/>
                <w:noProof/>
                <w:sz w:val="24"/>
                <w:szCs w:val="24"/>
              </w:rPr>
            </w:pPr>
            <w:r w:rsidRPr="00E00875">
              <w:rPr>
                <w:rFonts w:ascii="Arial" w:hAnsi="Arial" w:cs="Arial"/>
                <w:sz w:val="24"/>
                <w:szCs w:val="24"/>
              </w:rPr>
              <w:t>____________________________</w:t>
            </w:r>
          </w:p>
        </w:tc>
        <w:tc>
          <w:tcPr>
            <w:tcW w:w="2556"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1C3E6160"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highlight w:val="yellow"/>
                <w:lang w:val="es-ES"/>
              </w:rPr>
            </w:pPr>
            <w:r w:rsidRPr="00E00875">
              <w:rPr>
                <w:rFonts w:ascii="Arial" w:hAnsi="Arial" w:cs="Arial"/>
                <w:sz w:val="24"/>
                <w:szCs w:val="24"/>
                <w:highlight w:val="yellow"/>
              </w:rPr>
              <w:sym w:font="Wingdings" w:char="F072"/>
            </w:r>
            <w:r w:rsidRPr="00E00875">
              <w:rPr>
                <w:rFonts w:ascii="Arial" w:hAnsi="Arial" w:cs="Arial"/>
                <w:sz w:val="24"/>
                <w:szCs w:val="24"/>
                <w:highlight w:val="yellow"/>
              </w:rPr>
              <w:tab/>
              <w:t>Yes</w:t>
            </w:r>
            <w:r w:rsidRPr="00E00875">
              <w:rPr>
                <w:rFonts w:ascii="Arial" w:hAnsi="Arial" w:cs="Arial"/>
                <w:sz w:val="24"/>
                <w:szCs w:val="24"/>
              </w:rPr>
              <w:tab/>
            </w:r>
            <w:r w:rsidRPr="00E00875">
              <w:rPr>
                <w:rFonts w:ascii="Arial" w:hAnsi="Arial" w:cs="Arial"/>
                <w:sz w:val="24"/>
                <w:szCs w:val="24"/>
              </w:rPr>
              <w:sym w:font="Wingdings" w:char="F072"/>
            </w:r>
            <w:r w:rsidRPr="00E00875">
              <w:rPr>
                <w:rFonts w:ascii="Arial" w:hAnsi="Arial" w:cs="Arial"/>
                <w:sz w:val="24"/>
                <w:szCs w:val="24"/>
              </w:rPr>
              <w:tab/>
            </w:r>
            <w:r w:rsidRPr="00E00875">
              <w:rPr>
                <w:rFonts w:ascii="Arial" w:hAnsi="Arial" w:cs="Arial"/>
                <w:sz w:val="24"/>
                <w:szCs w:val="24"/>
                <w:lang w:val="es-ES"/>
              </w:rPr>
              <w:t>No</w:t>
            </w:r>
          </w:p>
          <w:p w14:paraId="202A61AA"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highlight w:val="yellow"/>
                <w:lang w:val="es-ES"/>
              </w:rPr>
            </w:pPr>
            <w:r w:rsidRPr="00E00875">
              <w:rPr>
                <w:rFonts w:ascii="Arial" w:hAnsi="Arial" w:cs="Arial"/>
                <w:sz w:val="24"/>
                <w:szCs w:val="24"/>
                <w:highlight w:val="yellow"/>
              </w:rPr>
              <w:sym w:font="Wingdings" w:char="F072"/>
            </w:r>
            <w:r w:rsidRPr="00E00875">
              <w:rPr>
                <w:rFonts w:ascii="Arial" w:hAnsi="Arial" w:cs="Arial"/>
                <w:sz w:val="24"/>
                <w:szCs w:val="24"/>
                <w:highlight w:val="yellow"/>
                <w:lang w:val="es-ES"/>
              </w:rPr>
              <w:tab/>
              <w:t>Yes</w:t>
            </w:r>
            <w:r w:rsidRPr="00E00875">
              <w:rPr>
                <w:rFonts w:ascii="Arial" w:hAnsi="Arial" w:cs="Arial"/>
                <w:sz w:val="24"/>
                <w:szCs w:val="24"/>
                <w:lang w:val="es-ES"/>
              </w:rPr>
              <w:tab/>
            </w:r>
            <w:r w:rsidRPr="00E00875">
              <w:rPr>
                <w:rFonts w:ascii="Arial" w:hAnsi="Arial" w:cs="Arial"/>
                <w:sz w:val="24"/>
                <w:szCs w:val="24"/>
              </w:rPr>
              <w:sym w:font="Wingdings" w:char="F072"/>
            </w:r>
            <w:r w:rsidRPr="00E00875">
              <w:rPr>
                <w:rFonts w:ascii="Arial" w:hAnsi="Arial" w:cs="Arial"/>
                <w:sz w:val="24"/>
                <w:szCs w:val="24"/>
                <w:lang w:val="es-ES"/>
              </w:rPr>
              <w:tab/>
              <w:t>No</w:t>
            </w:r>
          </w:p>
          <w:p w14:paraId="14F17CAB"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highlight w:val="yellow"/>
              </w:rPr>
              <w:sym w:font="Wingdings" w:char="F072"/>
            </w:r>
            <w:r w:rsidRPr="00E00875">
              <w:rPr>
                <w:rFonts w:ascii="Arial" w:hAnsi="Arial" w:cs="Arial"/>
                <w:sz w:val="24"/>
                <w:szCs w:val="24"/>
                <w:highlight w:val="yellow"/>
                <w:lang w:val="es-ES"/>
              </w:rPr>
              <w:tab/>
              <w:t>Yes</w:t>
            </w:r>
            <w:r w:rsidRPr="00E00875">
              <w:rPr>
                <w:rFonts w:ascii="Arial" w:hAnsi="Arial" w:cs="Arial"/>
                <w:sz w:val="24"/>
                <w:szCs w:val="24"/>
                <w:lang w:val="es-ES"/>
              </w:rPr>
              <w:tab/>
            </w:r>
            <w:r w:rsidRPr="00E00875">
              <w:rPr>
                <w:rFonts w:ascii="Arial" w:hAnsi="Arial" w:cs="Arial"/>
                <w:sz w:val="24"/>
                <w:szCs w:val="24"/>
              </w:rPr>
              <w:sym w:font="Wingdings" w:char="F072"/>
            </w:r>
            <w:r w:rsidRPr="00E00875">
              <w:rPr>
                <w:rFonts w:ascii="Arial" w:hAnsi="Arial" w:cs="Arial"/>
                <w:sz w:val="24"/>
                <w:szCs w:val="24"/>
                <w:lang w:val="es-ES"/>
              </w:rPr>
              <w:tab/>
              <w:t>No</w:t>
            </w:r>
          </w:p>
          <w:p w14:paraId="0F4871A8"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rPr>
              <w:sym w:font="Wingdings" w:char="F072"/>
            </w:r>
            <w:r w:rsidRPr="00E00875">
              <w:rPr>
                <w:rFonts w:ascii="Arial" w:hAnsi="Arial" w:cs="Arial"/>
                <w:sz w:val="24"/>
                <w:szCs w:val="24"/>
                <w:lang w:val="es-ES"/>
              </w:rPr>
              <w:tab/>
              <w:t>Yes</w:t>
            </w:r>
            <w:r w:rsidRPr="00E00875">
              <w:rPr>
                <w:rFonts w:ascii="Arial" w:hAnsi="Arial" w:cs="Arial"/>
                <w:sz w:val="24"/>
                <w:szCs w:val="24"/>
                <w:lang w:val="es-ES"/>
              </w:rPr>
              <w:tab/>
            </w:r>
            <w:r w:rsidRPr="00E00875">
              <w:rPr>
                <w:rFonts w:ascii="Arial" w:hAnsi="Arial" w:cs="Arial"/>
                <w:sz w:val="24"/>
                <w:szCs w:val="24"/>
              </w:rPr>
              <w:sym w:font="Wingdings" w:char="F072"/>
            </w:r>
            <w:r w:rsidRPr="00E00875">
              <w:rPr>
                <w:rFonts w:ascii="Arial" w:hAnsi="Arial" w:cs="Arial"/>
                <w:sz w:val="24"/>
                <w:szCs w:val="24"/>
                <w:lang w:val="es-ES"/>
              </w:rPr>
              <w:tab/>
              <w:t>No</w:t>
            </w:r>
          </w:p>
          <w:p w14:paraId="693D0316" w14:textId="77777777" w:rsidR="003A542A" w:rsidRPr="00E00875" w:rsidRDefault="003A542A" w:rsidP="00F23ED8">
            <w:pPr>
              <w:tabs>
                <w:tab w:val="left" w:pos="396"/>
                <w:tab w:val="left" w:pos="936"/>
                <w:tab w:val="left" w:pos="1296"/>
                <w:tab w:val="left" w:pos="1512"/>
              </w:tabs>
              <w:spacing w:line="280" w:lineRule="exact"/>
              <w:ind w:left="43"/>
              <w:rPr>
                <w:rFonts w:ascii="Arial" w:hAnsi="Arial" w:cs="Arial"/>
                <w:sz w:val="24"/>
                <w:szCs w:val="24"/>
                <w:lang w:val="es-ES"/>
              </w:rPr>
            </w:pPr>
            <w:r w:rsidRPr="00E00875">
              <w:rPr>
                <w:rFonts w:ascii="Arial" w:hAnsi="Arial" w:cs="Arial"/>
                <w:sz w:val="24"/>
                <w:szCs w:val="24"/>
              </w:rPr>
              <w:sym w:font="Wingdings" w:char="F072"/>
            </w:r>
            <w:r w:rsidRPr="00E00875">
              <w:rPr>
                <w:rFonts w:ascii="Arial" w:hAnsi="Arial" w:cs="Arial"/>
                <w:sz w:val="24"/>
                <w:szCs w:val="24"/>
              </w:rPr>
              <w:tab/>
              <w:t>Yes</w:t>
            </w:r>
            <w:r w:rsidRPr="00E00875">
              <w:rPr>
                <w:rFonts w:ascii="Arial" w:hAnsi="Arial" w:cs="Arial"/>
                <w:sz w:val="24"/>
                <w:szCs w:val="24"/>
              </w:rPr>
              <w:tab/>
            </w:r>
            <w:r w:rsidRPr="00E00875">
              <w:rPr>
                <w:rFonts w:ascii="Arial" w:hAnsi="Arial" w:cs="Arial"/>
                <w:sz w:val="24"/>
                <w:szCs w:val="24"/>
              </w:rPr>
              <w:sym w:font="Wingdings" w:char="F072"/>
            </w:r>
            <w:r w:rsidRPr="00E00875">
              <w:rPr>
                <w:rFonts w:ascii="Arial" w:hAnsi="Arial" w:cs="Arial"/>
                <w:sz w:val="24"/>
                <w:szCs w:val="24"/>
              </w:rPr>
              <w:tab/>
            </w:r>
            <w:r w:rsidRPr="00E00875">
              <w:rPr>
                <w:rFonts w:ascii="Arial" w:hAnsi="Arial" w:cs="Arial"/>
                <w:sz w:val="24"/>
                <w:szCs w:val="24"/>
                <w:lang w:val="es-ES"/>
              </w:rPr>
              <w:t>No</w:t>
            </w:r>
          </w:p>
          <w:p w14:paraId="64AC40A7" w14:textId="77777777" w:rsidR="003A542A" w:rsidRPr="00E00875" w:rsidRDefault="003A542A" w:rsidP="00F23ED8">
            <w:pPr>
              <w:pStyle w:val="Description"/>
              <w:tabs>
                <w:tab w:val="left" w:pos="396"/>
                <w:tab w:val="left" w:pos="936"/>
                <w:tab w:val="left" w:pos="1296"/>
              </w:tabs>
              <w:spacing w:after="0" w:line="280" w:lineRule="exact"/>
              <w:ind w:left="43"/>
              <w:rPr>
                <w:rFonts w:ascii="Arial" w:hAnsi="Arial" w:cs="Arial"/>
                <w:sz w:val="24"/>
                <w:szCs w:val="24"/>
              </w:rPr>
            </w:pPr>
            <w:r w:rsidRPr="00E00875">
              <w:rPr>
                <w:rFonts w:ascii="Arial" w:hAnsi="Arial" w:cs="Arial"/>
                <w:sz w:val="24"/>
                <w:szCs w:val="24"/>
              </w:rPr>
              <w:sym w:font="Wingdings" w:char="F072"/>
            </w:r>
            <w:r w:rsidRPr="00E00875">
              <w:rPr>
                <w:rFonts w:ascii="Arial" w:hAnsi="Arial" w:cs="Arial"/>
                <w:sz w:val="24"/>
                <w:szCs w:val="24"/>
              </w:rPr>
              <w:tab/>
              <w:t>Yes</w:t>
            </w:r>
            <w:r w:rsidRPr="00E00875">
              <w:rPr>
                <w:rFonts w:ascii="Arial" w:hAnsi="Arial" w:cs="Arial"/>
                <w:sz w:val="24"/>
                <w:szCs w:val="24"/>
              </w:rPr>
              <w:tab/>
            </w:r>
            <w:r w:rsidRPr="00E00875">
              <w:rPr>
                <w:rFonts w:ascii="Arial" w:hAnsi="Arial" w:cs="Arial"/>
                <w:sz w:val="24"/>
                <w:szCs w:val="24"/>
              </w:rPr>
              <w:sym w:font="Wingdings" w:char="F072"/>
            </w:r>
            <w:r w:rsidRPr="00E00875">
              <w:rPr>
                <w:rFonts w:ascii="Arial" w:hAnsi="Arial" w:cs="Arial"/>
                <w:sz w:val="24"/>
                <w:szCs w:val="24"/>
              </w:rPr>
              <w:tab/>
            </w:r>
            <w:r w:rsidRPr="00E00875">
              <w:rPr>
                <w:rFonts w:ascii="Arial" w:hAnsi="Arial" w:cs="Arial"/>
                <w:sz w:val="24"/>
                <w:szCs w:val="24"/>
                <w:lang w:val="es-ES"/>
              </w:rPr>
              <w:t>No</w:t>
            </w:r>
          </w:p>
        </w:tc>
      </w:tr>
    </w:tbl>
    <w:p w14:paraId="0DEBA98A" w14:textId="77777777" w:rsidR="003A542A" w:rsidRPr="00E00875" w:rsidRDefault="003A542A" w:rsidP="003A542A">
      <w:pPr>
        <w:overflowPunct/>
        <w:autoSpaceDE/>
        <w:autoSpaceDN/>
        <w:adjustRightInd/>
        <w:textAlignment w:val="auto"/>
        <w:rPr>
          <w:rFonts w:ascii="Arial" w:hAnsi="Arial" w:cs="Arial"/>
          <w:sz w:val="24"/>
          <w:szCs w:val="24"/>
        </w:rPr>
      </w:pPr>
      <w:r w:rsidRPr="00E00875">
        <w:rPr>
          <w:rFonts w:ascii="Arial" w:hAnsi="Arial" w:cs="Arial"/>
          <w:sz w:val="24"/>
          <w:szCs w:val="24"/>
        </w:rPr>
        <w:br w:type="page"/>
      </w:r>
    </w:p>
    <w:p w14:paraId="24D3CE1A" w14:textId="77777777" w:rsidR="003A542A" w:rsidRPr="00E00875" w:rsidRDefault="003A542A" w:rsidP="003A542A">
      <w:pPr>
        <w:rPr>
          <w:rFonts w:ascii="Arial" w:hAnsi="Arial" w:cs="Arial"/>
          <w:sz w:val="24"/>
          <w:szCs w:val="24"/>
        </w:rPr>
      </w:pPr>
    </w:p>
    <w:tbl>
      <w:tblPr>
        <w:tblW w:w="13680" w:type="dxa"/>
        <w:tblBorders>
          <w:top w:val="single" w:sz="24" w:space="0" w:color="008080"/>
          <w:left w:val="single" w:sz="24" w:space="0" w:color="008080"/>
          <w:bottom w:val="single" w:sz="24" w:space="0" w:color="008080"/>
          <w:right w:val="single" w:sz="24" w:space="0" w:color="008080"/>
          <w:insideH w:val="single" w:sz="6" w:space="0" w:color="008080"/>
          <w:insideV w:val="single" w:sz="6" w:space="0" w:color="008080"/>
        </w:tblBorders>
        <w:tblLayout w:type="fixed"/>
        <w:tblCellMar>
          <w:top w:w="72" w:type="dxa"/>
          <w:left w:w="72" w:type="dxa"/>
          <w:bottom w:w="72" w:type="dxa"/>
          <w:right w:w="72" w:type="dxa"/>
        </w:tblCellMar>
        <w:tblLook w:val="0000" w:firstRow="0" w:lastRow="0" w:firstColumn="0" w:lastColumn="0" w:noHBand="0" w:noVBand="0"/>
      </w:tblPr>
      <w:tblGrid>
        <w:gridCol w:w="1728"/>
        <w:gridCol w:w="3879"/>
        <w:gridCol w:w="3186"/>
        <w:gridCol w:w="3186"/>
        <w:gridCol w:w="1701"/>
      </w:tblGrid>
      <w:tr w:rsidR="003A542A" w:rsidRPr="00E00875" w14:paraId="4DDD5100" w14:textId="77777777" w:rsidTr="00F23ED8">
        <w:trPr>
          <w:trHeight w:val="432"/>
        </w:trPr>
        <w:tc>
          <w:tcPr>
            <w:tcW w:w="13680" w:type="dxa"/>
            <w:gridSpan w:val="5"/>
            <w:tcBorders>
              <w:top w:val="nil"/>
              <w:left w:val="nil"/>
              <w:bottom w:val="single" w:sz="12" w:space="0" w:color="auto"/>
              <w:right w:val="nil"/>
            </w:tcBorders>
            <w:tcMar>
              <w:top w:w="0" w:type="dxa"/>
              <w:left w:w="0" w:type="dxa"/>
              <w:bottom w:w="0" w:type="dxa"/>
              <w:right w:w="0" w:type="dxa"/>
            </w:tcMar>
          </w:tcPr>
          <w:p w14:paraId="6C969369" w14:textId="77777777" w:rsidR="003A542A" w:rsidRPr="00E00875" w:rsidRDefault="003A542A" w:rsidP="00F23ED8">
            <w:pPr>
              <w:tabs>
                <w:tab w:val="left" w:pos="-720"/>
                <w:tab w:val="left" w:pos="288"/>
                <w:tab w:val="left" w:pos="11505"/>
                <w:tab w:val="right" w:leader="underscore" w:pos="13500"/>
              </w:tabs>
              <w:suppressAutoHyphens/>
              <w:spacing w:after="120"/>
              <w:ind w:right="36"/>
              <w:jc w:val="both"/>
              <w:rPr>
                <w:rFonts w:ascii="Arial" w:hAnsi="Arial" w:cs="Arial"/>
                <w:noProof/>
                <w:sz w:val="24"/>
                <w:szCs w:val="24"/>
              </w:rPr>
            </w:pPr>
            <w:r w:rsidRPr="00E00875">
              <w:rPr>
                <w:rFonts w:ascii="Arial" w:hAnsi="Arial" w:cs="Arial"/>
                <w:noProof/>
                <w:sz w:val="24"/>
                <w:szCs w:val="24"/>
              </w:rPr>
              <w:t>7. Continuing Quality Improvement (CQI) Activities Evaluation</w:t>
            </w:r>
            <w:r w:rsidRPr="00E00875">
              <w:rPr>
                <w:rFonts w:ascii="Arial" w:hAnsi="Arial" w:cs="Arial"/>
                <w:noProof/>
                <w:sz w:val="24"/>
                <w:szCs w:val="24"/>
              </w:rPr>
              <w:tab/>
            </w:r>
          </w:p>
          <w:p w14:paraId="67A2066C" w14:textId="4D21E8CA" w:rsidR="003A542A" w:rsidRPr="00E00875" w:rsidRDefault="003A542A" w:rsidP="00F23ED8">
            <w:pPr>
              <w:tabs>
                <w:tab w:val="left" w:pos="-720"/>
                <w:tab w:val="left" w:pos="288"/>
                <w:tab w:val="right" w:leader="underscore" w:pos="13500"/>
              </w:tabs>
              <w:suppressAutoHyphens/>
              <w:spacing w:after="120"/>
              <w:ind w:right="36"/>
              <w:jc w:val="both"/>
              <w:rPr>
                <w:rFonts w:ascii="Arial" w:hAnsi="Arial" w:cs="Arial"/>
                <w:noProof/>
                <w:sz w:val="24"/>
                <w:szCs w:val="24"/>
              </w:rPr>
            </w:pPr>
            <w:r w:rsidRPr="00E00875">
              <w:rPr>
                <w:rFonts w:ascii="Arial" w:hAnsi="Arial" w:cs="Arial"/>
                <w:noProof/>
                <w:sz w:val="24"/>
                <w:szCs w:val="24"/>
              </w:rPr>
              <w:t xml:space="preserve">Goal: </w:t>
            </w:r>
            <w:r w:rsidR="00250972" w:rsidRPr="00E00875">
              <w:rPr>
                <w:rFonts w:ascii="Arial" w:hAnsi="Arial" w:cs="Arial"/>
                <w:noProof/>
                <w:sz w:val="24"/>
                <w:szCs w:val="24"/>
              </w:rPr>
              <w:t>To be able to accurately and effectively identify oral lesions.</w:t>
            </w:r>
          </w:p>
        </w:tc>
      </w:tr>
      <w:tr w:rsidR="003A542A" w:rsidRPr="00E00875" w14:paraId="4B85EFF6" w14:textId="77777777" w:rsidTr="00F23ED8">
        <w:trPr>
          <w:trHeight w:val="432"/>
        </w:trPr>
        <w:tc>
          <w:tcPr>
            <w:tcW w:w="13680" w:type="dxa"/>
            <w:gridSpan w:val="5"/>
            <w:tcBorders>
              <w:top w:val="single" w:sz="12" w:space="0" w:color="auto"/>
              <w:left w:val="single" w:sz="12" w:space="0" w:color="auto"/>
              <w:bottom w:val="single" w:sz="12" w:space="0" w:color="auto"/>
              <w:right w:val="single" w:sz="12" w:space="0" w:color="auto"/>
            </w:tcBorders>
            <w:tcMar>
              <w:top w:w="101" w:type="dxa"/>
              <w:left w:w="144" w:type="dxa"/>
              <w:bottom w:w="101" w:type="dxa"/>
              <w:right w:w="144" w:type="dxa"/>
            </w:tcMar>
          </w:tcPr>
          <w:p w14:paraId="3E7938D4" w14:textId="77777777" w:rsidR="003A542A" w:rsidRPr="00E00875" w:rsidRDefault="003A542A" w:rsidP="00F23ED8">
            <w:pPr>
              <w:tabs>
                <w:tab w:val="left" w:pos="-720"/>
                <w:tab w:val="left" w:pos="288"/>
              </w:tabs>
              <w:suppressAutoHyphens/>
              <w:rPr>
                <w:rFonts w:ascii="Arial" w:hAnsi="Arial" w:cs="Arial"/>
                <w:sz w:val="24"/>
                <w:szCs w:val="24"/>
              </w:rPr>
            </w:pPr>
            <w:r w:rsidRPr="00E00875">
              <w:rPr>
                <w:rFonts w:ascii="Arial" w:hAnsi="Arial" w:cs="Arial"/>
                <w:noProof/>
                <w:sz w:val="24"/>
                <w:szCs w:val="24"/>
              </w:rPr>
              <w:t>* If CQI Activities are self-initiated, please provide a bibliography of all readings/videos/websites</w:t>
            </w:r>
          </w:p>
        </w:tc>
      </w:tr>
      <w:tr w:rsidR="003A542A" w:rsidRPr="00E00875" w14:paraId="53BA79BC" w14:textId="77777777" w:rsidTr="00F23ED8">
        <w:trPr>
          <w:trHeight w:val="432"/>
        </w:trPr>
        <w:tc>
          <w:tcPr>
            <w:tcW w:w="1728" w:type="dxa"/>
            <w:tcBorders>
              <w:top w:val="single" w:sz="12" w:space="0" w:color="auto"/>
              <w:left w:val="single" w:sz="12" w:space="0" w:color="auto"/>
              <w:bottom w:val="single" w:sz="12" w:space="0" w:color="auto"/>
              <w:right w:val="single" w:sz="8" w:space="0" w:color="auto"/>
            </w:tcBorders>
            <w:tcMar>
              <w:top w:w="101" w:type="dxa"/>
              <w:left w:w="144" w:type="dxa"/>
              <w:bottom w:w="101" w:type="dxa"/>
              <w:right w:w="144" w:type="dxa"/>
            </w:tcMar>
          </w:tcPr>
          <w:p w14:paraId="6C538D20"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Date</w:t>
            </w:r>
          </w:p>
          <w:p w14:paraId="5C59FFE1"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(mm/yyyy)</w:t>
            </w:r>
          </w:p>
        </w:tc>
        <w:tc>
          <w:tcPr>
            <w:tcW w:w="3879"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03BA534D"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 CQI Activity – Course Title/Project</w:t>
            </w:r>
          </w:p>
          <w:p w14:paraId="1E1A6E6B"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 list all CQI Activities pertaining to this goal</w:t>
            </w:r>
          </w:p>
        </w:tc>
        <w:tc>
          <w:tcPr>
            <w:tcW w:w="3186"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770AB03F"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Presenter or Resources Used</w:t>
            </w:r>
          </w:p>
        </w:tc>
        <w:tc>
          <w:tcPr>
            <w:tcW w:w="3186"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7018559F" w14:textId="77777777" w:rsidR="003A542A" w:rsidRPr="00D02570" w:rsidRDefault="003A542A" w:rsidP="00F23ED8">
            <w:pPr>
              <w:pStyle w:val="DescriptionCentred"/>
              <w:spacing w:after="0" w:line="240" w:lineRule="auto"/>
              <w:jc w:val="left"/>
              <w:rPr>
                <w:rFonts w:ascii="Arial" w:hAnsi="Arial" w:cs="Arial"/>
                <w:color w:val="000000"/>
              </w:rPr>
            </w:pPr>
            <w:r w:rsidRPr="00D02570">
              <w:rPr>
                <w:rFonts w:ascii="Arial" w:hAnsi="Arial" w:cs="Arial"/>
                <w:noProof/>
                <w:color w:val="000000"/>
              </w:rPr>
              <w:t>Type of Activity</w:t>
            </w:r>
          </w:p>
        </w:tc>
        <w:tc>
          <w:tcPr>
            <w:tcW w:w="1701" w:type="dxa"/>
            <w:tcBorders>
              <w:top w:val="single" w:sz="12" w:space="0" w:color="auto"/>
              <w:left w:val="single" w:sz="8" w:space="0" w:color="auto"/>
              <w:bottom w:val="single" w:sz="12" w:space="0" w:color="auto"/>
              <w:right w:val="single" w:sz="12" w:space="0" w:color="auto"/>
            </w:tcBorders>
            <w:tcMar>
              <w:top w:w="101" w:type="dxa"/>
              <w:left w:w="144" w:type="dxa"/>
              <w:bottom w:w="101" w:type="dxa"/>
              <w:right w:w="144" w:type="dxa"/>
            </w:tcMar>
          </w:tcPr>
          <w:p w14:paraId="7099B4D0" w14:textId="77777777" w:rsidR="003A542A" w:rsidRPr="00D02570" w:rsidRDefault="003A542A" w:rsidP="00F23ED8">
            <w:pPr>
              <w:pStyle w:val="Description"/>
              <w:spacing w:after="0" w:line="240" w:lineRule="auto"/>
              <w:rPr>
                <w:rFonts w:ascii="Arial" w:hAnsi="Arial" w:cs="Arial"/>
              </w:rPr>
            </w:pPr>
            <w:r w:rsidRPr="00D02570">
              <w:rPr>
                <w:rFonts w:ascii="Arial" w:hAnsi="Arial" w:cs="Arial"/>
                <w:noProof/>
              </w:rPr>
              <w:t># of Hrs</w:t>
            </w:r>
          </w:p>
        </w:tc>
      </w:tr>
      <w:tr w:rsidR="003A542A" w:rsidRPr="00E00875" w14:paraId="3D3FE7E2" w14:textId="77777777" w:rsidTr="00F23ED8">
        <w:trPr>
          <w:trHeight w:val="245"/>
        </w:trPr>
        <w:tc>
          <w:tcPr>
            <w:tcW w:w="1728" w:type="dxa"/>
            <w:tcBorders>
              <w:top w:val="single" w:sz="12" w:space="0" w:color="auto"/>
              <w:left w:val="single" w:sz="12" w:space="0" w:color="auto"/>
              <w:bottom w:val="single" w:sz="8" w:space="0" w:color="auto"/>
              <w:right w:val="single" w:sz="8" w:space="0" w:color="auto"/>
            </w:tcBorders>
            <w:tcMar>
              <w:top w:w="101" w:type="dxa"/>
              <w:left w:w="144" w:type="dxa"/>
              <w:bottom w:w="101" w:type="dxa"/>
              <w:right w:w="144" w:type="dxa"/>
            </w:tcMar>
          </w:tcPr>
          <w:p w14:paraId="33DD09F9"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21, 2025</w:t>
            </w:r>
          </w:p>
        </w:tc>
        <w:tc>
          <w:tcPr>
            <w:tcW w:w="3879"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41D465C8"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 guide to clinical differntiatial diagnosis of oral mucosal lesions </w:t>
            </w:r>
          </w:p>
        </w:tc>
        <w:tc>
          <w:tcPr>
            <w:tcW w:w="3186"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0C5178B6" w14:textId="77777777" w:rsidR="003A542A" w:rsidRPr="00E00875" w:rsidRDefault="003A542A" w:rsidP="00F23ED8">
            <w:pPr>
              <w:tabs>
                <w:tab w:val="left" w:pos="-720"/>
                <w:tab w:val="left" w:pos="288"/>
              </w:tabs>
              <w:suppressAutoHyphens/>
              <w:rPr>
                <w:rFonts w:ascii="Arial" w:hAnsi="Arial" w:cs="Arial"/>
                <w:noProof/>
                <w:color w:val="000000"/>
                <w:sz w:val="24"/>
                <w:szCs w:val="24"/>
              </w:rPr>
            </w:pPr>
            <w:r w:rsidRPr="00E00875">
              <w:rPr>
                <w:rFonts w:ascii="Arial" w:hAnsi="Arial" w:cs="Arial"/>
                <w:color w:val="000000"/>
                <w:sz w:val="24"/>
                <w:szCs w:val="24"/>
              </w:rPr>
              <w:t xml:space="preserve">Emily </w:t>
            </w:r>
            <w:proofErr w:type="spellStart"/>
            <w:r w:rsidRPr="00E00875">
              <w:rPr>
                <w:rFonts w:ascii="Arial" w:hAnsi="Arial" w:cs="Arial"/>
                <w:color w:val="000000"/>
                <w:sz w:val="24"/>
                <w:szCs w:val="24"/>
              </w:rPr>
              <w:t>Lanzel</w:t>
            </w:r>
            <w:proofErr w:type="spellEnd"/>
            <w:r w:rsidRPr="00E00875">
              <w:rPr>
                <w:rFonts w:ascii="Arial" w:hAnsi="Arial" w:cs="Arial"/>
                <w:color w:val="000000"/>
                <w:sz w:val="24"/>
                <w:szCs w:val="24"/>
              </w:rPr>
              <w:t xml:space="preserve">, DDS, MS; John W </w:t>
            </w:r>
            <w:proofErr w:type="spellStart"/>
            <w:r w:rsidRPr="00E00875">
              <w:rPr>
                <w:rFonts w:ascii="Arial" w:hAnsi="Arial" w:cs="Arial"/>
                <w:color w:val="000000"/>
                <w:sz w:val="24"/>
                <w:szCs w:val="24"/>
              </w:rPr>
              <w:t>Hellstein</w:t>
            </w:r>
            <w:proofErr w:type="spellEnd"/>
            <w:r w:rsidRPr="00E00875">
              <w:rPr>
                <w:rFonts w:ascii="Arial" w:hAnsi="Arial" w:cs="Arial"/>
                <w:color w:val="000000"/>
                <w:sz w:val="24"/>
                <w:szCs w:val="24"/>
              </w:rPr>
              <w:t>, DDS, MS; Michael W Finkelstein, DDS, MS</w:t>
            </w:r>
          </w:p>
        </w:tc>
        <w:tc>
          <w:tcPr>
            <w:tcW w:w="3186"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2C90836F"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Self-instructional continuing education course. </w:t>
            </w:r>
          </w:p>
        </w:tc>
        <w:tc>
          <w:tcPr>
            <w:tcW w:w="1701" w:type="dxa"/>
            <w:tcBorders>
              <w:top w:val="single" w:sz="12" w:space="0" w:color="auto"/>
              <w:left w:val="single" w:sz="8" w:space="0" w:color="auto"/>
              <w:bottom w:val="single" w:sz="8" w:space="0" w:color="auto"/>
              <w:right w:val="single" w:sz="12" w:space="0" w:color="auto"/>
            </w:tcBorders>
            <w:tcMar>
              <w:top w:w="101" w:type="dxa"/>
              <w:left w:w="144" w:type="dxa"/>
              <w:bottom w:w="101" w:type="dxa"/>
              <w:right w:w="144" w:type="dxa"/>
            </w:tcMar>
          </w:tcPr>
          <w:p w14:paraId="3F0EFE55" w14:textId="77777777" w:rsidR="003A542A" w:rsidRPr="00E00875" w:rsidRDefault="003A542A" w:rsidP="00F23ED8">
            <w:pPr>
              <w:pStyle w:val="Description"/>
              <w:spacing w:after="0" w:line="240" w:lineRule="auto"/>
              <w:rPr>
                <w:rFonts w:ascii="Arial" w:hAnsi="Arial" w:cs="Arial"/>
                <w:sz w:val="24"/>
                <w:szCs w:val="24"/>
              </w:rPr>
            </w:pPr>
            <w:r w:rsidRPr="00E00875">
              <w:rPr>
                <w:rFonts w:ascii="Arial" w:hAnsi="Arial" w:cs="Arial"/>
                <w:sz w:val="24"/>
                <w:szCs w:val="24"/>
              </w:rPr>
              <w:t>4</w:t>
            </w:r>
          </w:p>
        </w:tc>
      </w:tr>
      <w:tr w:rsidR="003A542A" w:rsidRPr="00E00875" w14:paraId="7910ED3A"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57AF9D3F"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April 21, 2025 </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0730530E"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Benign to malignant-practical oral pathology for your practice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63EEF967" w14:textId="77777777" w:rsidR="003A542A" w:rsidRPr="00E00875" w:rsidRDefault="003A542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DR. Ashley clark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61E2E2E5" w14:textId="0661177B" w:rsidR="003A542A" w:rsidRPr="00E00875" w:rsidRDefault="003A542A"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On-demand webinar</w:t>
            </w:r>
            <w:r w:rsidR="007E6CB1" w:rsidRPr="00E00875">
              <w:rPr>
                <w:rFonts w:ascii="Arial" w:hAnsi="Arial" w:cs="Arial"/>
                <w:color w:val="000000"/>
                <w:sz w:val="24"/>
                <w:szCs w:val="24"/>
              </w:rPr>
              <w:t>/self-study</w:t>
            </w:r>
            <w:r w:rsidRPr="00E00875">
              <w:rPr>
                <w:rFonts w:ascii="Arial" w:hAnsi="Arial" w:cs="Arial"/>
                <w:color w:val="000000"/>
                <w:sz w:val="24"/>
                <w:szCs w:val="24"/>
              </w:rPr>
              <w:t xml:space="preserve"> </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58275C68" w14:textId="77777777" w:rsidR="003A542A" w:rsidRPr="00E00875" w:rsidRDefault="003A542A"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0131E672"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1969B60B" w14:textId="3D9D90E9" w:rsidR="003A542A" w:rsidRPr="00E00875" w:rsidRDefault="00880201"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22, 2025</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07799419" w14:textId="19557FE5" w:rsidR="003A542A" w:rsidRPr="00E00875" w:rsidRDefault="000E2558"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Early detection of neoplastic lesions saves lives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5E333D3A" w14:textId="7FBE73FC" w:rsidR="003A542A" w:rsidRPr="00E00875" w:rsidRDefault="00880201"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Dr. Lauren Levi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6EC0B21C" w14:textId="6A9E99E2" w:rsidR="003A542A" w:rsidRPr="00E00875" w:rsidRDefault="000E2558"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On-demand webinar</w:t>
            </w:r>
            <w:r w:rsidR="007E6CB1" w:rsidRPr="00E00875">
              <w:rPr>
                <w:rFonts w:ascii="Arial" w:hAnsi="Arial" w:cs="Arial"/>
                <w:color w:val="000000"/>
                <w:sz w:val="24"/>
                <w:szCs w:val="24"/>
              </w:rPr>
              <w:t>/</w:t>
            </w:r>
            <w:r w:rsidR="001E1737" w:rsidRPr="00E00875">
              <w:rPr>
                <w:rFonts w:ascii="Arial" w:hAnsi="Arial" w:cs="Arial"/>
                <w:color w:val="000000"/>
                <w:sz w:val="24"/>
                <w:szCs w:val="24"/>
              </w:rPr>
              <w:t>self-study</w:t>
            </w:r>
            <w:r w:rsidR="007E6CB1" w:rsidRPr="00E00875">
              <w:rPr>
                <w:rFonts w:ascii="Arial" w:hAnsi="Arial" w:cs="Arial"/>
                <w:color w:val="000000"/>
                <w:sz w:val="24"/>
                <w:szCs w:val="24"/>
              </w:rPr>
              <w:t xml:space="preserve"> </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717DC66B" w14:textId="4B992EBE" w:rsidR="003A542A" w:rsidRPr="00E00875" w:rsidRDefault="000E2558"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6BA278F1"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7262425B" w14:textId="6178202A" w:rsidR="003A542A" w:rsidRPr="00E00875" w:rsidRDefault="006A2DE3"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22, 2025</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3E989DF0" w14:textId="25D37F8C" w:rsidR="003A542A" w:rsidRPr="00E00875" w:rsidRDefault="006A2DE3"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Oral mucosal premaliganant diseases and squamous cell carcinoma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7FEFCF62" w14:textId="100E57C2" w:rsidR="003A542A" w:rsidRPr="00E00875" w:rsidRDefault="00153CD9"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James Sciubba DMD/PHD, Ira Lamster DDS/MMSc</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2DF3E295" w14:textId="62D17AE5" w:rsidR="00153CD9" w:rsidRPr="00E00875" w:rsidRDefault="00153CD9" w:rsidP="00153CD9">
            <w:pPr>
              <w:tabs>
                <w:tab w:val="right" w:pos="2898"/>
              </w:tabs>
              <w:rPr>
                <w:rFonts w:ascii="Arial" w:hAnsi="Arial" w:cs="Arial"/>
                <w:sz w:val="24"/>
                <w:szCs w:val="24"/>
              </w:rPr>
            </w:pPr>
            <w:r w:rsidRPr="00E00875">
              <w:rPr>
                <w:rFonts w:ascii="Arial" w:hAnsi="Arial" w:cs="Arial"/>
                <w:sz w:val="24"/>
                <w:szCs w:val="24"/>
              </w:rPr>
              <w:t xml:space="preserve">On demand webinar </w:t>
            </w:r>
            <w:r w:rsidRPr="00E00875">
              <w:rPr>
                <w:rFonts w:ascii="Arial" w:hAnsi="Arial" w:cs="Arial"/>
                <w:sz w:val="24"/>
                <w:szCs w:val="24"/>
              </w:rPr>
              <w:tab/>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00482AE6" w14:textId="19CB09FF" w:rsidR="003A542A" w:rsidRPr="00E00875" w:rsidRDefault="00153CD9" w:rsidP="00F23ED8">
            <w:pPr>
              <w:pStyle w:val="Description"/>
              <w:spacing w:after="0" w:line="240" w:lineRule="auto"/>
              <w:rPr>
                <w:rFonts w:ascii="Arial" w:hAnsi="Arial" w:cs="Arial"/>
                <w:sz w:val="24"/>
                <w:szCs w:val="24"/>
              </w:rPr>
            </w:pPr>
            <w:r w:rsidRPr="00E00875">
              <w:rPr>
                <w:rFonts w:ascii="Arial" w:hAnsi="Arial" w:cs="Arial"/>
                <w:sz w:val="24"/>
                <w:szCs w:val="24"/>
              </w:rPr>
              <w:t>1.5</w:t>
            </w:r>
          </w:p>
        </w:tc>
      </w:tr>
      <w:tr w:rsidR="003A542A" w:rsidRPr="00E00875" w14:paraId="10523611"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5306A904" w14:textId="69C3B3C5" w:rsidR="003A542A" w:rsidRPr="00E00875" w:rsidRDefault="00E814C4"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22, 2025</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418EE315" w14:textId="39C23D82" w:rsidR="003A542A" w:rsidRPr="00E00875" w:rsidRDefault="00E814C4"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Oral Mucosal Lesions, immunologic diseases</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21AA744C" w14:textId="357F488F" w:rsidR="003A542A" w:rsidRPr="00E00875" w:rsidRDefault="00E814C4"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Carson S.Beaty, Ashton G.Short, Parth Mewar.</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233C4F05" w14:textId="7A34B0CE" w:rsidR="003A542A" w:rsidRPr="00E00875" w:rsidRDefault="00C514C5"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CE activity</w:t>
            </w:r>
            <w:r w:rsidR="0070360A" w:rsidRPr="00E00875">
              <w:rPr>
                <w:rFonts w:ascii="Arial" w:hAnsi="Arial" w:cs="Arial"/>
                <w:color w:val="000000"/>
                <w:sz w:val="24"/>
                <w:szCs w:val="24"/>
              </w:rPr>
              <w:t xml:space="preserve">/article </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5BB02A43" w14:textId="4764B035" w:rsidR="003A542A" w:rsidRPr="00E00875" w:rsidRDefault="00E814C4"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6FAC7FA1"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3CF0E8F7" w14:textId="01DAF138" w:rsidR="003A542A" w:rsidRPr="00E00875" w:rsidRDefault="00E814C4"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23, 2025</w:t>
            </w: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01262DD1" w14:textId="7BA1329C" w:rsidR="003A542A" w:rsidRPr="00E00875" w:rsidRDefault="0070360A"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Variations of oral anatomy and common oral lesions</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30B8557C" w14:textId="7B913A62" w:rsidR="003A542A" w:rsidRPr="00E00875" w:rsidRDefault="00C12C9D" w:rsidP="00C12C9D">
            <w:pPr>
              <w:overflowPunct/>
              <w:autoSpaceDE/>
              <w:autoSpaceDN/>
              <w:adjustRightInd/>
              <w:spacing w:before="330"/>
              <w:textAlignment w:val="top"/>
              <w:rPr>
                <w:rFonts w:ascii="Arial" w:hAnsi="Arial" w:cs="Arial"/>
                <w:noProof/>
                <w:sz w:val="24"/>
                <w:szCs w:val="24"/>
              </w:rPr>
            </w:pPr>
            <w:r>
              <w:rPr>
                <w:rFonts w:ascii="Arial" w:hAnsi="Arial" w:cs="Arial"/>
                <w:sz w:val="24"/>
                <w:szCs w:val="24"/>
              </w:rPr>
              <w:t xml:space="preserve">Paulo Richard Martins Souza, Leticia Dupont, Gabriel </w:t>
            </w:r>
            <w:proofErr w:type="spellStart"/>
            <w:r>
              <w:rPr>
                <w:rFonts w:ascii="Arial" w:hAnsi="Arial" w:cs="Arial"/>
                <w:sz w:val="24"/>
                <w:szCs w:val="24"/>
              </w:rPr>
              <w:t>Mosena</w:t>
            </w:r>
            <w:proofErr w:type="spellEnd"/>
            <w:r>
              <w:rPr>
                <w:rFonts w:ascii="Arial" w:hAnsi="Arial" w:cs="Arial"/>
                <w:sz w:val="24"/>
                <w:szCs w:val="24"/>
              </w:rPr>
              <w:t xml:space="preserve">, </w:t>
            </w:r>
            <w:proofErr w:type="spellStart"/>
            <w:r>
              <w:rPr>
                <w:rFonts w:ascii="Arial" w:hAnsi="Arial" w:cs="Arial"/>
                <w:sz w:val="24"/>
                <w:szCs w:val="24"/>
              </w:rPr>
              <w:t>Mauela</w:t>
            </w:r>
            <w:proofErr w:type="spellEnd"/>
            <w:r>
              <w:rPr>
                <w:rFonts w:ascii="Arial" w:hAnsi="Arial" w:cs="Arial"/>
                <w:sz w:val="24"/>
                <w:szCs w:val="24"/>
              </w:rPr>
              <w:t xml:space="preserve"> Lima Dantas, and Lucas Abascal </w:t>
            </w:r>
            <w:proofErr w:type="spellStart"/>
            <w:r w:rsidRPr="00E02F04">
              <w:rPr>
                <w:rFonts w:ascii="Arial" w:hAnsi="Arial" w:cs="Arial"/>
                <w:sz w:val="24"/>
                <w:szCs w:val="24"/>
              </w:rPr>
              <w:t>bulcao</w:t>
            </w:r>
            <w:proofErr w:type="spellEnd"/>
            <w:r w:rsidRPr="00E02F04">
              <w:rPr>
                <w:rStyle w:val="text"/>
                <w:rFonts w:ascii="Arial" w:eastAsiaTheme="majorEastAsia" w:hAnsi="Arial" w:cs="Arial"/>
                <w:sz w:val="24"/>
                <w:szCs w:val="24"/>
              </w:rPr>
              <w:t>.</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2AB4567B" w14:textId="3CF7539D" w:rsidR="003A542A" w:rsidRPr="00E00875" w:rsidRDefault="0070360A"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Article </w:t>
            </w: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63668941" w14:textId="526FD435" w:rsidR="003A542A" w:rsidRPr="00E00875" w:rsidRDefault="0070360A"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75CBD98B"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47A93322" w14:textId="4A913CE6" w:rsidR="003A542A" w:rsidRPr="00E00875" w:rsidRDefault="00042820"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April 23, 2025 </w:t>
            </w: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411B6B8E" w14:textId="02FA93C6" w:rsidR="003A542A" w:rsidRPr="00E00875" w:rsidRDefault="00042820"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Overview of common oral lesions </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53F9F602" w14:textId="004BDCE4" w:rsidR="003A542A" w:rsidRPr="00E00875" w:rsidRDefault="000F1665" w:rsidP="00F23ED8">
            <w:pPr>
              <w:tabs>
                <w:tab w:val="left" w:pos="-720"/>
                <w:tab w:val="left" w:pos="288"/>
              </w:tabs>
              <w:suppressAutoHyphens/>
              <w:rPr>
                <w:rFonts w:ascii="Arial" w:hAnsi="Arial" w:cs="Arial"/>
                <w:noProof/>
                <w:sz w:val="24"/>
                <w:szCs w:val="24"/>
              </w:rPr>
            </w:pPr>
            <w:r w:rsidRPr="00E00875">
              <w:rPr>
                <w:rFonts w:ascii="Arial" w:hAnsi="Arial" w:cs="Arial"/>
                <w:sz w:val="24"/>
                <w:szCs w:val="24"/>
              </w:rPr>
              <w:t xml:space="preserve">Esha Zahid, Osama Bhatti, Muhammad </w:t>
            </w:r>
            <w:proofErr w:type="spellStart"/>
            <w:r w:rsidRPr="00E00875">
              <w:rPr>
                <w:rFonts w:ascii="Arial" w:hAnsi="Arial" w:cs="Arial"/>
                <w:sz w:val="24"/>
                <w:szCs w:val="24"/>
              </w:rPr>
              <w:t>Adbullah</w:t>
            </w:r>
            <w:proofErr w:type="spellEnd"/>
            <w:r w:rsidRPr="00E00875">
              <w:rPr>
                <w:rFonts w:ascii="Arial" w:hAnsi="Arial" w:cs="Arial"/>
                <w:sz w:val="24"/>
                <w:szCs w:val="24"/>
              </w:rPr>
              <w:t xml:space="preserve"> Zahid, Micheal Stubbs</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375F993F" w14:textId="6FE26E75" w:rsidR="003A542A" w:rsidRPr="00E00875" w:rsidRDefault="000F1665"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Article </w:t>
            </w: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6986DCA7" w14:textId="5CB47078" w:rsidR="003A542A" w:rsidRPr="00E00875" w:rsidRDefault="000F1665"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0F1665" w:rsidRPr="00E00875" w14:paraId="75A8C13C"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5F6F1D7B" w14:textId="77777777" w:rsidR="000F1665" w:rsidRPr="00E00875" w:rsidRDefault="000F1665" w:rsidP="00F23ED8">
            <w:pPr>
              <w:tabs>
                <w:tab w:val="left" w:pos="-720"/>
                <w:tab w:val="left" w:pos="288"/>
              </w:tabs>
              <w:suppressAutoHyphens/>
              <w:rPr>
                <w:rFonts w:ascii="Arial" w:hAnsi="Arial" w:cs="Arial"/>
                <w:noProof/>
                <w:sz w:val="24"/>
                <w:szCs w:val="24"/>
              </w:rPr>
            </w:pP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44CAD605" w14:textId="77777777" w:rsidR="000F1665" w:rsidRPr="00E00875" w:rsidRDefault="000F1665" w:rsidP="00F23ED8">
            <w:pPr>
              <w:tabs>
                <w:tab w:val="left" w:pos="-720"/>
                <w:tab w:val="left" w:pos="288"/>
              </w:tabs>
              <w:suppressAutoHyphens/>
              <w:rPr>
                <w:rFonts w:ascii="Arial" w:hAnsi="Arial" w:cs="Arial"/>
                <w:noProof/>
                <w:sz w:val="24"/>
                <w:szCs w:val="24"/>
              </w:rPr>
            </w:pP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34814B98" w14:textId="77777777" w:rsidR="000F1665" w:rsidRPr="00E00875" w:rsidRDefault="000F1665" w:rsidP="00F23ED8">
            <w:pPr>
              <w:tabs>
                <w:tab w:val="left" w:pos="-720"/>
                <w:tab w:val="left" w:pos="288"/>
              </w:tabs>
              <w:suppressAutoHyphens/>
              <w:rPr>
                <w:rFonts w:ascii="Arial" w:hAnsi="Arial" w:cs="Arial"/>
                <w:sz w:val="24"/>
                <w:szCs w:val="24"/>
              </w:rPr>
            </w:pP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5F3DCE86" w14:textId="77777777" w:rsidR="000F1665" w:rsidRPr="00E00875" w:rsidRDefault="000F1665" w:rsidP="00F23ED8">
            <w:pPr>
              <w:pStyle w:val="DescriptionCentred"/>
              <w:spacing w:after="0" w:line="240" w:lineRule="auto"/>
              <w:jc w:val="left"/>
              <w:rPr>
                <w:rFonts w:ascii="Arial" w:hAnsi="Arial" w:cs="Arial"/>
                <w:color w:val="000000"/>
                <w:sz w:val="24"/>
                <w:szCs w:val="24"/>
              </w:rPr>
            </w:pP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6128CF62" w14:textId="3F09B6FD" w:rsidR="000F1665" w:rsidRPr="00E00875" w:rsidRDefault="000F1665" w:rsidP="00F23ED8">
            <w:pPr>
              <w:pStyle w:val="Description"/>
              <w:spacing w:after="0" w:line="240" w:lineRule="auto"/>
              <w:rPr>
                <w:rFonts w:ascii="Arial" w:hAnsi="Arial" w:cs="Arial"/>
                <w:sz w:val="24"/>
                <w:szCs w:val="24"/>
              </w:rPr>
            </w:pPr>
            <w:r w:rsidRPr="00E00875">
              <w:rPr>
                <w:rFonts w:ascii="Arial" w:hAnsi="Arial" w:cs="Arial"/>
                <w:sz w:val="24"/>
                <w:szCs w:val="24"/>
              </w:rPr>
              <w:t>TOTAL: 10.5</w:t>
            </w:r>
          </w:p>
        </w:tc>
      </w:tr>
      <w:tr w:rsidR="003A542A" w:rsidRPr="00E00875" w14:paraId="2E747C9A" w14:textId="77777777" w:rsidTr="00F23ED8">
        <w:trPr>
          <w:trHeight w:val="561"/>
        </w:trPr>
        <w:tc>
          <w:tcPr>
            <w:tcW w:w="13680" w:type="dxa"/>
            <w:gridSpan w:val="5"/>
            <w:tcBorders>
              <w:top w:val="single" w:sz="12" w:space="0" w:color="auto"/>
              <w:left w:val="single" w:sz="12" w:space="0" w:color="auto"/>
              <w:bottom w:val="single" w:sz="8" w:space="0" w:color="auto"/>
              <w:right w:val="single" w:sz="12" w:space="0" w:color="auto"/>
            </w:tcBorders>
            <w:tcMar>
              <w:left w:w="144" w:type="dxa"/>
              <w:bottom w:w="72" w:type="dxa"/>
              <w:right w:w="72" w:type="dxa"/>
            </w:tcMar>
          </w:tcPr>
          <w:p w14:paraId="28659266" w14:textId="77777777" w:rsidR="003A542A" w:rsidRPr="00E00875" w:rsidRDefault="003A542A" w:rsidP="005246A2">
            <w:pPr>
              <w:pStyle w:val="Description"/>
              <w:spacing w:after="0" w:line="480" w:lineRule="auto"/>
              <w:rPr>
                <w:rFonts w:ascii="Arial" w:hAnsi="Arial" w:cs="Arial"/>
                <w:noProof/>
                <w:sz w:val="24"/>
                <w:szCs w:val="24"/>
              </w:rPr>
            </w:pPr>
            <w:r w:rsidRPr="00E00875">
              <w:rPr>
                <w:rFonts w:ascii="Arial" w:hAnsi="Arial" w:cs="Arial"/>
                <w:noProof/>
                <w:sz w:val="24"/>
                <w:szCs w:val="24"/>
              </w:rPr>
              <w:t>Information/Skills Gained: (What have you learned while completing this goal?)</w:t>
            </w:r>
          </w:p>
          <w:p w14:paraId="5BAE11EB" w14:textId="77777777" w:rsidR="003A542A" w:rsidRPr="00E00875" w:rsidRDefault="003A542A" w:rsidP="005246A2">
            <w:pPr>
              <w:pStyle w:val="Description"/>
              <w:spacing w:after="0" w:line="480" w:lineRule="auto"/>
              <w:rPr>
                <w:rFonts w:ascii="Arial" w:hAnsi="Arial" w:cs="Arial"/>
                <w:noProof/>
                <w:sz w:val="24"/>
                <w:szCs w:val="24"/>
              </w:rPr>
            </w:pPr>
          </w:p>
          <w:p w14:paraId="30895AF3" w14:textId="2F6C724A" w:rsidR="003A542A" w:rsidRPr="00E00875" w:rsidRDefault="004C3D80" w:rsidP="005246A2">
            <w:pPr>
              <w:pStyle w:val="Description"/>
              <w:spacing w:after="0" w:line="480" w:lineRule="auto"/>
              <w:rPr>
                <w:rFonts w:ascii="Arial" w:hAnsi="Arial" w:cs="Arial"/>
                <w:sz w:val="24"/>
                <w:szCs w:val="24"/>
                <w:u w:color="FFFF00"/>
              </w:rPr>
            </w:pPr>
            <w:r w:rsidRPr="00E00875">
              <w:rPr>
                <w:rFonts w:ascii="Arial" w:hAnsi="Arial" w:cs="Arial"/>
                <w:sz w:val="24"/>
                <w:szCs w:val="24"/>
              </w:rPr>
              <w:t xml:space="preserve">From the continuing education </w:t>
            </w:r>
            <w:r w:rsidR="00AA1418" w:rsidRPr="00E00875">
              <w:rPr>
                <w:rFonts w:ascii="Arial" w:hAnsi="Arial" w:cs="Arial"/>
                <w:sz w:val="24"/>
                <w:szCs w:val="24"/>
              </w:rPr>
              <w:t>course,</w:t>
            </w:r>
            <w:r w:rsidRPr="00E00875">
              <w:rPr>
                <w:rFonts w:ascii="Arial" w:hAnsi="Arial" w:cs="Arial"/>
                <w:sz w:val="24"/>
                <w:szCs w:val="24"/>
              </w:rPr>
              <w:t xml:space="preserve"> </w:t>
            </w:r>
            <w:r w:rsidR="00822578" w:rsidRPr="00E00875">
              <w:rPr>
                <w:rFonts w:ascii="Arial" w:hAnsi="Arial" w:cs="Arial"/>
                <w:sz w:val="24"/>
                <w:szCs w:val="24"/>
              </w:rPr>
              <w:t>a guide to clinical differential diagnosis or oral mucosal lesions</w:t>
            </w:r>
            <w:r w:rsidR="00966602">
              <w:rPr>
                <w:rFonts w:ascii="Arial" w:hAnsi="Arial" w:cs="Arial"/>
                <w:sz w:val="24"/>
                <w:szCs w:val="24"/>
              </w:rPr>
              <w:t xml:space="preserve"> by </w:t>
            </w:r>
            <w:r w:rsidR="00966602" w:rsidRPr="00E00875">
              <w:rPr>
                <w:rFonts w:ascii="Arial" w:hAnsi="Arial" w:cs="Arial"/>
                <w:color w:val="000000"/>
                <w:sz w:val="24"/>
                <w:szCs w:val="24"/>
              </w:rPr>
              <w:t xml:space="preserve">Emily </w:t>
            </w:r>
            <w:proofErr w:type="spellStart"/>
            <w:r w:rsidR="00966602" w:rsidRPr="00E00875">
              <w:rPr>
                <w:rFonts w:ascii="Arial" w:hAnsi="Arial" w:cs="Arial"/>
                <w:color w:val="000000"/>
                <w:sz w:val="24"/>
                <w:szCs w:val="24"/>
              </w:rPr>
              <w:t>Lanzel</w:t>
            </w:r>
            <w:proofErr w:type="spellEnd"/>
            <w:r w:rsidR="00966602" w:rsidRPr="00E00875">
              <w:rPr>
                <w:rFonts w:ascii="Arial" w:hAnsi="Arial" w:cs="Arial"/>
                <w:color w:val="000000"/>
                <w:sz w:val="24"/>
                <w:szCs w:val="24"/>
              </w:rPr>
              <w:t xml:space="preserve">, John W </w:t>
            </w:r>
            <w:proofErr w:type="spellStart"/>
            <w:r w:rsidR="00966602" w:rsidRPr="00E00875">
              <w:rPr>
                <w:rFonts w:ascii="Arial" w:hAnsi="Arial" w:cs="Arial"/>
                <w:color w:val="000000"/>
                <w:sz w:val="24"/>
                <w:szCs w:val="24"/>
              </w:rPr>
              <w:t>Hellstein</w:t>
            </w:r>
            <w:proofErr w:type="spellEnd"/>
            <w:r w:rsidR="00966602">
              <w:rPr>
                <w:rFonts w:ascii="Arial" w:hAnsi="Arial" w:cs="Arial"/>
                <w:color w:val="000000"/>
                <w:sz w:val="24"/>
                <w:szCs w:val="24"/>
              </w:rPr>
              <w:t xml:space="preserve"> and </w:t>
            </w:r>
            <w:r w:rsidR="00966602" w:rsidRPr="00E00875">
              <w:rPr>
                <w:rFonts w:ascii="Arial" w:hAnsi="Arial" w:cs="Arial"/>
                <w:color w:val="000000"/>
                <w:sz w:val="24"/>
                <w:szCs w:val="24"/>
              </w:rPr>
              <w:t>Michael W Finkelstein</w:t>
            </w:r>
            <w:r w:rsidR="00AD7CEE" w:rsidRPr="00E00875">
              <w:rPr>
                <w:rFonts w:ascii="Arial" w:hAnsi="Arial" w:cs="Arial"/>
                <w:sz w:val="24"/>
                <w:szCs w:val="24"/>
              </w:rPr>
              <w:t>, this course gave the specific clinical observation of lesions. T</w:t>
            </w:r>
            <w:r w:rsidR="00142DBA" w:rsidRPr="00E00875">
              <w:rPr>
                <w:rFonts w:ascii="Arial" w:hAnsi="Arial" w:cs="Arial"/>
                <w:sz w:val="24"/>
                <w:szCs w:val="24"/>
              </w:rPr>
              <w:t>his</w:t>
            </w:r>
            <w:r w:rsidR="00AD7CEE" w:rsidRPr="00E00875">
              <w:rPr>
                <w:rFonts w:ascii="Arial" w:hAnsi="Arial" w:cs="Arial"/>
                <w:sz w:val="24"/>
                <w:szCs w:val="24"/>
              </w:rPr>
              <w:t xml:space="preserve"> starts</w:t>
            </w:r>
            <w:r w:rsidR="00142DBA" w:rsidRPr="00E00875">
              <w:rPr>
                <w:rFonts w:ascii="Arial" w:hAnsi="Arial" w:cs="Arial"/>
                <w:sz w:val="24"/>
                <w:szCs w:val="24"/>
              </w:rPr>
              <w:t xml:space="preserve"> with</w:t>
            </w:r>
            <w:r w:rsidR="00AD7CEE" w:rsidRPr="00E00875">
              <w:rPr>
                <w:rFonts w:ascii="Arial" w:hAnsi="Arial" w:cs="Arial"/>
                <w:sz w:val="24"/>
                <w:szCs w:val="24"/>
              </w:rPr>
              <w:t xml:space="preserve"> </w:t>
            </w:r>
            <w:r w:rsidR="00CB7F6E" w:rsidRPr="00E00875">
              <w:rPr>
                <w:rFonts w:ascii="Arial" w:hAnsi="Arial" w:cs="Arial"/>
                <w:sz w:val="24"/>
                <w:szCs w:val="24"/>
              </w:rPr>
              <w:t xml:space="preserve">discussion of tumors, </w:t>
            </w:r>
            <w:r w:rsidR="00BF03B0" w:rsidRPr="00E00875">
              <w:rPr>
                <w:rFonts w:ascii="Arial" w:hAnsi="Arial" w:cs="Arial"/>
                <w:sz w:val="24"/>
                <w:szCs w:val="24"/>
              </w:rPr>
              <w:t>benign epithelial tumors are often pale, non-tender lesions and present at exoph</w:t>
            </w:r>
            <w:r w:rsidR="00B87EC4" w:rsidRPr="00E00875">
              <w:rPr>
                <w:rFonts w:ascii="Arial" w:hAnsi="Arial" w:cs="Arial"/>
                <w:sz w:val="24"/>
                <w:szCs w:val="24"/>
              </w:rPr>
              <w:t xml:space="preserve">ytic. Benign mesenchymal tumors are slow goring and often asymptomatic and regularly compared to peripheral ossifying fibromas. </w:t>
            </w:r>
            <w:r w:rsidR="008F1DDA" w:rsidRPr="00E00875">
              <w:rPr>
                <w:rFonts w:ascii="Arial" w:hAnsi="Arial" w:cs="Arial"/>
                <w:sz w:val="24"/>
                <w:szCs w:val="24"/>
              </w:rPr>
              <w:t>I also learned from t</w:t>
            </w:r>
            <w:r w:rsidR="001C2C70" w:rsidRPr="00E00875">
              <w:rPr>
                <w:rFonts w:ascii="Arial" w:hAnsi="Arial" w:cs="Arial"/>
                <w:sz w:val="24"/>
                <w:szCs w:val="24"/>
              </w:rPr>
              <w:t>his course that hemangiomas a</w:t>
            </w:r>
            <w:r w:rsidR="008F1DDA" w:rsidRPr="00E00875">
              <w:rPr>
                <w:rFonts w:ascii="Arial" w:hAnsi="Arial" w:cs="Arial"/>
                <w:sz w:val="24"/>
                <w:szCs w:val="24"/>
              </w:rPr>
              <w:t>n</w:t>
            </w:r>
            <w:r w:rsidR="001C2C70" w:rsidRPr="00E00875">
              <w:rPr>
                <w:rFonts w:ascii="Arial" w:hAnsi="Arial" w:cs="Arial"/>
                <w:sz w:val="24"/>
                <w:szCs w:val="24"/>
              </w:rPr>
              <w:t xml:space="preserve">d lymphangiomas are both congenital conditions, and that </w:t>
            </w:r>
            <w:r w:rsidR="00AA1418" w:rsidRPr="00E00875">
              <w:rPr>
                <w:rFonts w:ascii="Arial" w:hAnsi="Arial" w:cs="Arial"/>
                <w:sz w:val="24"/>
                <w:szCs w:val="24"/>
              </w:rPr>
              <w:t>schwannomas</w:t>
            </w:r>
            <w:r w:rsidR="001C2C70" w:rsidRPr="00E00875">
              <w:rPr>
                <w:rFonts w:ascii="Arial" w:hAnsi="Arial" w:cs="Arial"/>
                <w:sz w:val="24"/>
                <w:szCs w:val="24"/>
              </w:rPr>
              <w:t xml:space="preserve"> are encapsulated</w:t>
            </w:r>
            <w:r w:rsidR="00CA5E28" w:rsidRPr="00E00875">
              <w:rPr>
                <w:rFonts w:ascii="Arial" w:hAnsi="Arial" w:cs="Arial"/>
                <w:sz w:val="24"/>
                <w:szCs w:val="24"/>
              </w:rPr>
              <w:t xml:space="preserve">. </w:t>
            </w:r>
            <w:r w:rsidR="008F1DDA" w:rsidRPr="00E00875">
              <w:rPr>
                <w:rFonts w:ascii="Arial" w:hAnsi="Arial" w:cs="Arial"/>
                <w:sz w:val="24"/>
                <w:szCs w:val="24"/>
              </w:rPr>
              <w:t>I learned</w:t>
            </w:r>
            <w:r w:rsidR="00CA5E28" w:rsidRPr="00E00875">
              <w:rPr>
                <w:rFonts w:ascii="Arial" w:hAnsi="Arial" w:cs="Arial"/>
                <w:sz w:val="24"/>
                <w:szCs w:val="24"/>
              </w:rPr>
              <w:t xml:space="preserve"> that salivary glands can be present everywhere in the oral cavity</w:t>
            </w:r>
            <w:r w:rsidR="00110011">
              <w:rPr>
                <w:rFonts w:ascii="Arial" w:hAnsi="Arial" w:cs="Arial"/>
                <w:sz w:val="24"/>
                <w:szCs w:val="24"/>
              </w:rPr>
              <w:t>,</w:t>
            </w:r>
            <w:r w:rsidR="00CA5E28" w:rsidRPr="00E00875">
              <w:rPr>
                <w:rFonts w:ascii="Arial" w:hAnsi="Arial" w:cs="Arial"/>
                <w:sz w:val="24"/>
                <w:szCs w:val="24"/>
              </w:rPr>
              <w:t xml:space="preserve"> aside from the attached alveolar mucosa and the hard palate. </w:t>
            </w:r>
            <w:r w:rsidR="004F69D6" w:rsidRPr="00E00875">
              <w:rPr>
                <w:rFonts w:ascii="Arial" w:hAnsi="Arial" w:cs="Arial"/>
                <w:sz w:val="24"/>
                <w:szCs w:val="24"/>
              </w:rPr>
              <w:t>This course also had much information about white lesions</w:t>
            </w:r>
            <w:r w:rsidR="00110011">
              <w:rPr>
                <w:rFonts w:ascii="Arial" w:hAnsi="Arial" w:cs="Arial"/>
                <w:sz w:val="24"/>
                <w:szCs w:val="24"/>
              </w:rPr>
              <w:t xml:space="preserve">. I learned that white lesions often </w:t>
            </w:r>
            <w:r w:rsidR="004F69D6" w:rsidRPr="00E00875">
              <w:rPr>
                <w:rFonts w:ascii="Arial" w:hAnsi="Arial" w:cs="Arial"/>
                <w:sz w:val="24"/>
                <w:szCs w:val="24"/>
              </w:rPr>
              <w:t xml:space="preserve">present in the oral cavity due to epithelial thickening, </w:t>
            </w:r>
            <w:r w:rsidR="001B279A" w:rsidRPr="00E00875">
              <w:rPr>
                <w:rFonts w:ascii="Arial" w:hAnsi="Arial" w:cs="Arial"/>
                <w:sz w:val="24"/>
                <w:szCs w:val="24"/>
              </w:rPr>
              <w:t xml:space="preserve">subepithelial changes, and necrotic debris. </w:t>
            </w:r>
            <w:r w:rsidR="00E12209" w:rsidRPr="00E00875">
              <w:rPr>
                <w:rFonts w:ascii="Arial" w:hAnsi="Arial" w:cs="Arial"/>
                <w:sz w:val="24"/>
                <w:szCs w:val="24"/>
              </w:rPr>
              <w:t xml:space="preserve">Along with white lesions, </w:t>
            </w:r>
            <w:r w:rsidR="00313C4F">
              <w:rPr>
                <w:rFonts w:ascii="Arial" w:hAnsi="Arial" w:cs="Arial"/>
                <w:sz w:val="24"/>
                <w:szCs w:val="24"/>
              </w:rPr>
              <w:t xml:space="preserve">I learned </w:t>
            </w:r>
            <w:r w:rsidR="00E12209" w:rsidRPr="00E00875">
              <w:rPr>
                <w:rFonts w:ascii="Arial" w:hAnsi="Arial" w:cs="Arial"/>
                <w:sz w:val="24"/>
                <w:szCs w:val="24"/>
              </w:rPr>
              <w:t xml:space="preserve">a white spot nevus is a genetic disorder. </w:t>
            </w:r>
            <w:r w:rsidR="0021351D" w:rsidRPr="00E00875">
              <w:rPr>
                <w:rFonts w:ascii="Arial" w:hAnsi="Arial" w:cs="Arial"/>
                <w:sz w:val="24"/>
                <w:szCs w:val="24"/>
              </w:rPr>
              <w:t xml:space="preserve">This course also discussed oral cancer, for example that some epithelial lesions progress to squamous cell carcinoma while some may heal </w:t>
            </w:r>
            <w:r w:rsidR="00AA1418" w:rsidRPr="00E00875">
              <w:rPr>
                <w:rFonts w:ascii="Arial" w:hAnsi="Arial" w:cs="Arial"/>
                <w:sz w:val="24"/>
                <w:szCs w:val="24"/>
              </w:rPr>
              <w:t>spontaneously</w:t>
            </w:r>
            <w:r w:rsidR="0021351D" w:rsidRPr="00E00875">
              <w:rPr>
                <w:rFonts w:ascii="Arial" w:hAnsi="Arial" w:cs="Arial"/>
                <w:sz w:val="24"/>
                <w:szCs w:val="24"/>
              </w:rPr>
              <w:t xml:space="preserve">. </w:t>
            </w:r>
            <w:r w:rsidR="00AA1418" w:rsidRPr="00E00875">
              <w:rPr>
                <w:rFonts w:ascii="Arial" w:hAnsi="Arial" w:cs="Arial"/>
                <w:sz w:val="24"/>
                <w:szCs w:val="24"/>
              </w:rPr>
              <w:t>Oral epithelial cancer is most commonly a resistant red plaque, and that squamous cell carcinoma is the most common malignant neoplasm of the oral cavity.</w:t>
            </w:r>
            <w:r w:rsidR="00313C4F">
              <w:rPr>
                <w:rFonts w:ascii="Arial" w:hAnsi="Arial" w:cs="Arial"/>
                <w:sz w:val="24"/>
                <w:szCs w:val="24"/>
              </w:rPr>
              <w:t xml:space="preserve"> I</w:t>
            </w:r>
            <w:r w:rsidR="00C8634B" w:rsidRPr="00E00875">
              <w:rPr>
                <w:rFonts w:ascii="Arial" w:hAnsi="Arial" w:cs="Arial"/>
                <w:sz w:val="24"/>
                <w:szCs w:val="24"/>
              </w:rPr>
              <w:t xml:space="preserve">n relation to oral cancer, a </w:t>
            </w:r>
            <w:r w:rsidR="00C12C9D" w:rsidRPr="00E00875">
              <w:rPr>
                <w:rFonts w:ascii="Arial" w:hAnsi="Arial" w:cs="Arial"/>
                <w:sz w:val="24"/>
                <w:szCs w:val="24"/>
              </w:rPr>
              <w:t>papilloma</w:t>
            </w:r>
            <w:r w:rsidR="00C8634B" w:rsidRPr="00E00875">
              <w:rPr>
                <w:rFonts w:ascii="Arial" w:hAnsi="Arial" w:cs="Arial"/>
                <w:sz w:val="24"/>
                <w:szCs w:val="24"/>
              </w:rPr>
              <w:t xml:space="preserve">, a verruca and </w:t>
            </w:r>
            <w:r w:rsidR="007231EA" w:rsidRPr="00E00875">
              <w:rPr>
                <w:rFonts w:ascii="Arial" w:hAnsi="Arial" w:cs="Arial"/>
                <w:sz w:val="24"/>
                <w:szCs w:val="24"/>
              </w:rPr>
              <w:t xml:space="preserve">a condyloma are all warts </w:t>
            </w:r>
            <w:r w:rsidR="00151087" w:rsidRPr="00E00875">
              <w:rPr>
                <w:rFonts w:ascii="Arial" w:hAnsi="Arial" w:cs="Arial"/>
                <w:sz w:val="24"/>
                <w:szCs w:val="24"/>
              </w:rPr>
              <w:t>that are</w:t>
            </w:r>
            <w:r w:rsidR="007231EA" w:rsidRPr="00E00875">
              <w:rPr>
                <w:rFonts w:ascii="Arial" w:hAnsi="Arial" w:cs="Arial"/>
                <w:sz w:val="24"/>
                <w:szCs w:val="24"/>
              </w:rPr>
              <w:t xml:space="preserve"> caused by HPV</w:t>
            </w:r>
            <w:r w:rsidR="00313C4F">
              <w:rPr>
                <w:rFonts w:ascii="Arial" w:hAnsi="Arial" w:cs="Arial"/>
                <w:sz w:val="24"/>
                <w:szCs w:val="24"/>
              </w:rPr>
              <w:t>.</w:t>
            </w:r>
            <w:r w:rsidR="00393C9C" w:rsidRPr="00E00875">
              <w:rPr>
                <w:rFonts w:ascii="Arial" w:hAnsi="Arial" w:cs="Arial"/>
                <w:sz w:val="24"/>
                <w:szCs w:val="24"/>
              </w:rPr>
              <w:t xml:space="preserve"> </w:t>
            </w:r>
            <w:r w:rsidR="00313C4F">
              <w:rPr>
                <w:rFonts w:ascii="Arial" w:hAnsi="Arial" w:cs="Arial"/>
                <w:sz w:val="24"/>
                <w:szCs w:val="24"/>
              </w:rPr>
              <w:t>From t</w:t>
            </w:r>
            <w:r w:rsidR="00393C9C" w:rsidRPr="00E00875">
              <w:rPr>
                <w:rFonts w:ascii="Arial" w:hAnsi="Arial" w:cs="Arial"/>
                <w:sz w:val="24"/>
                <w:szCs w:val="24"/>
              </w:rPr>
              <w:t xml:space="preserve">his course </w:t>
            </w:r>
            <w:r w:rsidR="00313C4F">
              <w:rPr>
                <w:rFonts w:ascii="Arial" w:hAnsi="Arial" w:cs="Arial"/>
                <w:sz w:val="24"/>
                <w:szCs w:val="24"/>
              </w:rPr>
              <w:t>I also learned that</w:t>
            </w:r>
            <w:r w:rsidR="0085121E" w:rsidRPr="00E00875">
              <w:rPr>
                <w:rFonts w:ascii="Arial" w:hAnsi="Arial" w:cs="Arial"/>
                <w:sz w:val="24"/>
                <w:szCs w:val="24"/>
              </w:rPr>
              <w:t xml:space="preserve"> gingival cysts in infants are also called dental lamina cysts that require no treatment. This course discussed </w:t>
            </w:r>
            <w:r w:rsidR="007A25D1" w:rsidRPr="00E00875">
              <w:rPr>
                <w:rFonts w:ascii="Arial" w:hAnsi="Arial" w:cs="Arial"/>
                <w:sz w:val="24"/>
                <w:szCs w:val="24"/>
              </w:rPr>
              <w:t xml:space="preserve">some common causations of pigmented lesions such as </w:t>
            </w:r>
            <w:r w:rsidR="00E734A9" w:rsidRPr="00E00875">
              <w:rPr>
                <w:rFonts w:ascii="Arial" w:hAnsi="Arial" w:cs="Arial"/>
                <w:sz w:val="24"/>
                <w:szCs w:val="24"/>
                <w:u w:color="FFFF00"/>
              </w:rPr>
              <w:t>hereditary, pregnancy, medications, heavy metals and conditions</w:t>
            </w:r>
            <w:r w:rsidR="00247955">
              <w:rPr>
                <w:rFonts w:ascii="Arial" w:hAnsi="Arial" w:cs="Arial"/>
                <w:sz w:val="24"/>
                <w:szCs w:val="24"/>
                <w:u w:color="FFFF00"/>
              </w:rPr>
              <w:t>. I learned some examples of this conditions are that follows,</w:t>
            </w:r>
            <w:r w:rsidR="00E734A9" w:rsidRPr="00E00875">
              <w:rPr>
                <w:rFonts w:ascii="Arial" w:hAnsi="Arial" w:cs="Arial"/>
                <w:sz w:val="24"/>
                <w:szCs w:val="24"/>
                <w:u w:color="FFFF00"/>
              </w:rPr>
              <w:t xml:space="preserve"> such as </w:t>
            </w:r>
            <w:proofErr w:type="spellStart"/>
            <w:r w:rsidR="00172481" w:rsidRPr="00E00875">
              <w:rPr>
                <w:rFonts w:ascii="Arial" w:hAnsi="Arial" w:cs="Arial"/>
                <w:sz w:val="24"/>
                <w:szCs w:val="24"/>
                <w:u w:color="FFFF00"/>
              </w:rPr>
              <w:t>P</w:t>
            </w:r>
            <w:r w:rsidR="00E734A9" w:rsidRPr="00E00875">
              <w:rPr>
                <w:rFonts w:ascii="Arial" w:hAnsi="Arial" w:cs="Arial"/>
                <w:sz w:val="24"/>
                <w:szCs w:val="24"/>
                <w:u w:color="FFFF00"/>
              </w:rPr>
              <w:t>eutz-jeghers</w:t>
            </w:r>
            <w:proofErr w:type="spellEnd"/>
            <w:r w:rsidR="00E734A9" w:rsidRPr="00E00875">
              <w:rPr>
                <w:rFonts w:ascii="Arial" w:hAnsi="Arial" w:cs="Arial"/>
                <w:sz w:val="24"/>
                <w:szCs w:val="24"/>
                <w:u w:color="FFFF00"/>
              </w:rPr>
              <w:t xml:space="preserve"> syndrome </w:t>
            </w:r>
            <w:r w:rsidR="00172481" w:rsidRPr="00E00875">
              <w:rPr>
                <w:rFonts w:ascii="Arial" w:hAnsi="Arial" w:cs="Arial"/>
                <w:sz w:val="24"/>
                <w:szCs w:val="24"/>
                <w:u w:color="FFFF00"/>
              </w:rPr>
              <w:t>Addison’s</w:t>
            </w:r>
            <w:r w:rsidR="00E734A9" w:rsidRPr="00E00875">
              <w:rPr>
                <w:rFonts w:ascii="Arial" w:hAnsi="Arial" w:cs="Arial"/>
                <w:sz w:val="24"/>
                <w:szCs w:val="24"/>
                <w:u w:color="FFFF00"/>
              </w:rPr>
              <w:t xml:space="preserve"> disease, and </w:t>
            </w:r>
            <w:r w:rsidR="00172481" w:rsidRPr="00E00875">
              <w:rPr>
                <w:rFonts w:ascii="Arial" w:hAnsi="Arial" w:cs="Arial"/>
                <w:sz w:val="24"/>
                <w:szCs w:val="24"/>
                <w:u w:color="FFFF00"/>
              </w:rPr>
              <w:t>V</w:t>
            </w:r>
            <w:r w:rsidR="00E734A9" w:rsidRPr="00E00875">
              <w:rPr>
                <w:rFonts w:ascii="Arial" w:hAnsi="Arial" w:cs="Arial"/>
                <w:sz w:val="24"/>
                <w:szCs w:val="24"/>
                <w:u w:color="FFFF00"/>
              </w:rPr>
              <w:t>on-</w:t>
            </w:r>
            <w:r w:rsidR="00172481" w:rsidRPr="00E00875">
              <w:rPr>
                <w:rFonts w:ascii="Arial" w:hAnsi="Arial" w:cs="Arial"/>
                <w:sz w:val="24"/>
                <w:szCs w:val="24"/>
                <w:u w:color="FFFF00"/>
              </w:rPr>
              <w:t>Recklinghausen</w:t>
            </w:r>
            <w:r w:rsidR="00E734A9" w:rsidRPr="00E00875">
              <w:rPr>
                <w:rFonts w:ascii="Arial" w:hAnsi="Arial" w:cs="Arial"/>
                <w:sz w:val="24"/>
                <w:szCs w:val="24"/>
                <w:u w:color="FFFF00"/>
              </w:rPr>
              <w:t xml:space="preserve"> disease among others. I also learned some specific names for </w:t>
            </w:r>
            <w:r w:rsidR="00172481" w:rsidRPr="00E00875">
              <w:rPr>
                <w:rFonts w:ascii="Arial" w:hAnsi="Arial" w:cs="Arial"/>
                <w:sz w:val="24"/>
                <w:szCs w:val="24"/>
                <w:u w:color="FFFF00"/>
              </w:rPr>
              <w:t>lesions</w:t>
            </w:r>
            <w:r w:rsidR="00E734A9" w:rsidRPr="00E00875">
              <w:rPr>
                <w:rFonts w:ascii="Arial" w:hAnsi="Arial" w:cs="Arial"/>
                <w:sz w:val="24"/>
                <w:szCs w:val="24"/>
                <w:u w:color="FFFF00"/>
              </w:rPr>
              <w:t xml:space="preserve"> such as </w:t>
            </w:r>
            <w:r w:rsidR="00481EDA" w:rsidRPr="00E00875">
              <w:rPr>
                <w:rFonts w:ascii="Arial" w:hAnsi="Arial" w:cs="Arial"/>
                <w:sz w:val="24"/>
                <w:szCs w:val="24"/>
                <w:u w:color="FFFF00"/>
              </w:rPr>
              <w:t xml:space="preserve">hemangioma which is a proliferation of blood </w:t>
            </w:r>
            <w:r w:rsidR="00172481" w:rsidRPr="00E00875">
              <w:rPr>
                <w:rFonts w:ascii="Arial" w:hAnsi="Arial" w:cs="Arial"/>
                <w:sz w:val="24"/>
                <w:szCs w:val="24"/>
                <w:u w:color="FFFF00"/>
              </w:rPr>
              <w:t>vessels</w:t>
            </w:r>
            <w:r w:rsidR="00481EDA" w:rsidRPr="00E00875">
              <w:rPr>
                <w:rFonts w:ascii="Arial" w:hAnsi="Arial" w:cs="Arial"/>
                <w:sz w:val="24"/>
                <w:szCs w:val="24"/>
                <w:u w:color="FFFF00"/>
              </w:rPr>
              <w:t xml:space="preserve">, a varix is an elevated </w:t>
            </w:r>
            <w:r w:rsidR="00481EDA" w:rsidRPr="00E00875">
              <w:rPr>
                <w:rFonts w:ascii="Arial" w:hAnsi="Arial" w:cs="Arial"/>
                <w:sz w:val="24"/>
                <w:szCs w:val="24"/>
                <w:u w:color="FFFF00"/>
              </w:rPr>
              <w:lastRenderedPageBreak/>
              <w:t xml:space="preserve">vein or </w:t>
            </w:r>
            <w:r w:rsidR="00172481" w:rsidRPr="00E00875">
              <w:rPr>
                <w:rFonts w:ascii="Arial" w:hAnsi="Arial" w:cs="Arial"/>
                <w:sz w:val="24"/>
                <w:szCs w:val="24"/>
                <w:u w:color="FFFF00"/>
              </w:rPr>
              <w:t>venule</w:t>
            </w:r>
            <w:r w:rsidR="00481EDA" w:rsidRPr="00E00875">
              <w:rPr>
                <w:rFonts w:ascii="Arial" w:hAnsi="Arial" w:cs="Arial"/>
                <w:sz w:val="24"/>
                <w:szCs w:val="24"/>
                <w:u w:color="FFFF00"/>
              </w:rPr>
              <w:t xml:space="preserve">, </w:t>
            </w:r>
            <w:r w:rsidR="00172481" w:rsidRPr="00E00875">
              <w:rPr>
                <w:rFonts w:ascii="Arial" w:hAnsi="Arial" w:cs="Arial"/>
                <w:sz w:val="24"/>
                <w:szCs w:val="24"/>
                <w:u w:color="FFFF00"/>
              </w:rPr>
              <w:t xml:space="preserve">and that ecchymosis is another name for a bruise. </w:t>
            </w:r>
            <w:r w:rsidR="001171E7" w:rsidRPr="00E00875">
              <w:rPr>
                <w:rFonts w:ascii="Arial" w:hAnsi="Arial" w:cs="Arial"/>
                <w:sz w:val="24"/>
                <w:szCs w:val="24"/>
                <w:u w:color="FFFF00"/>
              </w:rPr>
              <w:t xml:space="preserve">In </w:t>
            </w:r>
            <w:r w:rsidR="00151087" w:rsidRPr="00E00875">
              <w:rPr>
                <w:rFonts w:ascii="Arial" w:hAnsi="Arial" w:cs="Arial"/>
                <w:sz w:val="24"/>
                <w:szCs w:val="24"/>
                <w:u w:color="FFFF00"/>
              </w:rPr>
              <w:t>addition,</w:t>
            </w:r>
            <w:r w:rsidR="001171E7" w:rsidRPr="00E00875">
              <w:rPr>
                <w:rFonts w:ascii="Arial" w:hAnsi="Arial" w:cs="Arial"/>
                <w:sz w:val="24"/>
                <w:szCs w:val="24"/>
                <w:u w:color="FFFF00"/>
              </w:rPr>
              <w:t xml:space="preserve"> some facts from this course included, that erosive lichen planus involves T-lymphocytes, </w:t>
            </w:r>
            <w:r w:rsidR="001025E8" w:rsidRPr="00E00875">
              <w:rPr>
                <w:rFonts w:ascii="Arial" w:hAnsi="Arial" w:cs="Arial"/>
                <w:sz w:val="24"/>
                <w:szCs w:val="24"/>
                <w:u w:color="FFFF00"/>
              </w:rPr>
              <w:t xml:space="preserve">that malignant neoplasms are more likely to be painful, and that epidermolysis bullosa is an inherited condition that begins at </w:t>
            </w:r>
            <w:r w:rsidR="00CD236E" w:rsidRPr="00E00875">
              <w:rPr>
                <w:rFonts w:ascii="Arial" w:hAnsi="Arial" w:cs="Arial"/>
                <w:sz w:val="24"/>
                <w:szCs w:val="24"/>
                <w:u w:color="FFFF00"/>
              </w:rPr>
              <w:t>birth and</w:t>
            </w:r>
            <w:r w:rsidR="001025E8" w:rsidRPr="00E00875">
              <w:rPr>
                <w:rFonts w:ascii="Arial" w:hAnsi="Arial" w:cs="Arial"/>
                <w:sz w:val="24"/>
                <w:szCs w:val="24"/>
                <w:u w:color="FFFF00"/>
              </w:rPr>
              <w:t xml:space="preserve"> is generally accompanied by nikolskys sign. </w:t>
            </w:r>
            <w:r w:rsidR="007231EA" w:rsidRPr="00E00875">
              <w:rPr>
                <w:rFonts w:ascii="Arial" w:hAnsi="Arial" w:cs="Arial"/>
                <w:sz w:val="24"/>
                <w:szCs w:val="24"/>
                <w:u w:color="FFFF00"/>
              </w:rPr>
              <w:t xml:space="preserve">A few more oral conditions discussed was </w:t>
            </w:r>
            <w:r w:rsidR="005543A8" w:rsidRPr="00E00875">
              <w:rPr>
                <w:rFonts w:ascii="Arial" w:hAnsi="Arial" w:cs="Arial"/>
                <w:sz w:val="24"/>
                <w:szCs w:val="24"/>
                <w:u w:color="FFFF00"/>
              </w:rPr>
              <w:t>that peripheral ossifying fibro</w:t>
            </w:r>
            <w:r w:rsidR="006D23D4" w:rsidRPr="00E00875">
              <w:rPr>
                <w:rFonts w:ascii="Arial" w:hAnsi="Arial" w:cs="Arial"/>
                <w:sz w:val="24"/>
                <w:szCs w:val="24"/>
                <w:u w:color="FFFF00"/>
              </w:rPr>
              <w:t xml:space="preserve">mas arise from the periodontal ligament and that </w:t>
            </w:r>
            <w:r w:rsidR="005E38D5" w:rsidRPr="00E00875">
              <w:rPr>
                <w:rFonts w:ascii="Arial" w:hAnsi="Arial" w:cs="Arial"/>
                <w:sz w:val="24"/>
                <w:szCs w:val="24"/>
                <w:u w:color="FFFF00"/>
              </w:rPr>
              <w:t xml:space="preserve">congenital </w:t>
            </w:r>
            <w:r w:rsidR="00151087" w:rsidRPr="00E00875">
              <w:rPr>
                <w:rFonts w:ascii="Arial" w:hAnsi="Arial" w:cs="Arial"/>
                <w:sz w:val="24"/>
                <w:szCs w:val="24"/>
                <w:u w:color="FFFF00"/>
              </w:rPr>
              <w:t>epulis</w:t>
            </w:r>
            <w:r w:rsidR="005E38D5" w:rsidRPr="00E00875">
              <w:rPr>
                <w:rFonts w:ascii="Arial" w:hAnsi="Arial" w:cs="Arial"/>
                <w:sz w:val="24"/>
                <w:szCs w:val="24"/>
                <w:u w:color="FFFF00"/>
              </w:rPr>
              <w:t xml:space="preserve"> more commonly occur in females. </w:t>
            </w:r>
          </w:p>
          <w:p w14:paraId="7C894613" w14:textId="77777777" w:rsidR="00CD236E" w:rsidRPr="00E00875" w:rsidRDefault="00CD236E" w:rsidP="005246A2">
            <w:pPr>
              <w:pStyle w:val="Description"/>
              <w:spacing w:after="0" w:line="480" w:lineRule="auto"/>
              <w:rPr>
                <w:rFonts w:ascii="Arial" w:hAnsi="Arial" w:cs="Arial"/>
                <w:sz w:val="24"/>
                <w:szCs w:val="24"/>
                <w:u w:color="FFFF00"/>
              </w:rPr>
            </w:pPr>
          </w:p>
          <w:p w14:paraId="25957BF0" w14:textId="58695E3F" w:rsidR="00CD236E" w:rsidRPr="00E00875" w:rsidRDefault="008F1DDA" w:rsidP="005246A2">
            <w:pPr>
              <w:pStyle w:val="Description"/>
              <w:spacing w:after="0" w:line="480" w:lineRule="auto"/>
              <w:rPr>
                <w:rFonts w:ascii="Arial" w:hAnsi="Arial" w:cs="Arial"/>
                <w:sz w:val="24"/>
                <w:szCs w:val="24"/>
              </w:rPr>
            </w:pPr>
            <w:r w:rsidRPr="00E00875">
              <w:rPr>
                <w:rFonts w:ascii="Arial" w:hAnsi="Arial" w:cs="Arial"/>
                <w:sz w:val="24"/>
                <w:szCs w:val="24"/>
              </w:rPr>
              <w:t>From the course benign to malignant oral pathology for your practice</w:t>
            </w:r>
            <w:r w:rsidR="00966602">
              <w:rPr>
                <w:rFonts w:ascii="Arial" w:hAnsi="Arial" w:cs="Arial"/>
                <w:sz w:val="24"/>
                <w:szCs w:val="24"/>
              </w:rPr>
              <w:t xml:space="preserve"> by </w:t>
            </w:r>
            <w:r w:rsidR="00966602" w:rsidRPr="00E00875">
              <w:rPr>
                <w:rFonts w:ascii="Arial" w:hAnsi="Arial" w:cs="Arial"/>
                <w:noProof/>
                <w:sz w:val="24"/>
                <w:szCs w:val="24"/>
              </w:rPr>
              <w:t>DR. Ashley clark</w:t>
            </w:r>
            <w:r w:rsidR="00966602">
              <w:rPr>
                <w:rFonts w:ascii="Arial" w:hAnsi="Arial" w:cs="Arial"/>
                <w:noProof/>
                <w:sz w:val="24"/>
                <w:szCs w:val="24"/>
              </w:rPr>
              <w:t>,</w:t>
            </w:r>
            <w:r w:rsidR="00B156A4" w:rsidRPr="00E00875">
              <w:rPr>
                <w:rFonts w:ascii="Arial" w:hAnsi="Arial" w:cs="Arial"/>
                <w:sz w:val="24"/>
                <w:szCs w:val="24"/>
              </w:rPr>
              <w:t xml:space="preserve"> it discussed much of HSV and HPV conditions. I learned that </w:t>
            </w:r>
            <w:r w:rsidR="00C262A9" w:rsidRPr="00E00875">
              <w:rPr>
                <w:rFonts w:ascii="Arial" w:hAnsi="Arial" w:cs="Arial"/>
                <w:sz w:val="24"/>
                <w:szCs w:val="24"/>
              </w:rPr>
              <w:t xml:space="preserve">of the new herpes diagnoses 77% of them are HSV I, and that </w:t>
            </w:r>
            <w:r w:rsidR="00407395" w:rsidRPr="00E00875">
              <w:rPr>
                <w:rFonts w:ascii="Arial" w:hAnsi="Arial" w:cs="Arial"/>
                <w:sz w:val="24"/>
                <w:szCs w:val="24"/>
              </w:rPr>
              <w:t xml:space="preserve">only 10-20% of those who have been infected with HSV </w:t>
            </w:r>
            <w:r w:rsidR="00B930A0" w:rsidRPr="00E00875">
              <w:rPr>
                <w:rFonts w:ascii="Arial" w:hAnsi="Arial" w:cs="Arial"/>
                <w:sz w:val="24"/>
                <w:szCs w:val="24"/>
              </w:rPr>
              <w:t xml:space="preserve">show symptoms. I also learned that the primary lesions </w:t>
            </w:r>
            <w:r w:rsidR="00247955">
              <w:rPr>
                <w:rFonts w:ascii="Arial" w:hAnsi="Arial" w:cs="Arial"/>
                <w:sz w:val="24"/>
                <w:szCs w:val="24"/>
              </w:rPr>
              <w:t xml:space="preserve">or outbreak </w:t>
            </w:r>
            <w:r w:rsidR="00B930A0" w:rsidRPr="00E00875">
              <w:rPr>
                <w:rFonts w:ascii="Arial" w:hAnsi="Arial" w:cs="Arial"/>
                <w:sz w:val="24"/>
                <w:szCs w:val="24"/>
              </w:rPr>
              <w:t xml:space="preserve">associated with oral HSV </w:t>
            </w:r>
            <w:r w:rsidR="00495614" w:rsidRPr="00E00875">
              <w:rPr>
                <w:rFonts w:ascii="Arial" w:hAnsi="Arial" w:cs="Arial"/>
                <w:sz w:val="24"/>
                <w:szCs w:val="24"/>
              </w:rPr>
              <w:t xml:space="preserve">can be on both the moveable and attached gingiva, in addition that punched out lesions can confirm the diagnosis of primary herpetic </w:t>
            </w:r>
            <w:r w:rsidR="00CB515D" w:rsidRPr="00E00875">
              <w:rPr>
                <w:rFonts w:ascii="Arial" w:hAnsi="Arial" w:cs="Arial"/>
                <w:sz w:val="24"/>
                <w:szCs w:val="24"/>
              </w:rPr>
              <w:t>gingivostomatitis.</w:t>
            </w:r>
            <w:r w:rsidR="00D500D5" w:rsidRPr="00E00875">
              <w:rPr>
                <w:rFonts w:ascii="Arial" w:hAnsi="Arial" w:cs="Arial"/>
                <w:sz w:val="24"/>
                <w:szCs w:val="24"/>
              </w:rPr>
              <w:t xml:space="preserve"> I also learned that all papillary lesions must be biopsied, that </w:t>
            </w:r>
            <w:r w:rsidR="00247955">
              <w:rPr>
                <w:rFonts w:ascii="Arial" w:hAnsi="Arial" w:cs="Arial"/>
                <w:sz w:val="24"/>
                <w:szCs w:val="24"/>
              </w:rPr>
              <w:t xml:space="preserve">a </w:t>
            </w:r>
            <w:r w:rsidR="00D500D5" w:rsidRPr="00E00875">
              <w:rPr>
                <w:rFonts w:ascii="Arial" w:hAnsi="Arial" w:cs="Arial"/>
                <w:sz w:val="24"/>
                <w:szCs w:val="24"/>
              </w:rPr>
              <w:t xml:space="preserve">verruca is not as common in the oral cavity, that condyloma are often gingival colored </w:t>
            </w:r>
            <w:r w:rsidR="00891F86" w:rsidRPr="00E00875">
              <w:rPr>
                <w:rFonts w:ascii="Arial" w:hAnsi="Arial" w:cs="Arial"/>
                <w:sz w:val="24"/>
                <w:szCs w:val="24"/>
              </w:rPr>
              <w:t>and that leukoplakia often has sharp demarcated borders</w:t>
            </w:r>
            <w:r w:rsidR="00B0610A" w:rsidRPr="00E00875">
              <w:rPr>
                <w:rFonts w:ascii="Arial" w:hAnsi="Arial" w:cs="Arial"/>
                <w:sz w:val="24"/>
                <w:szCs w:val="24"/>
              </w:rPr>
              <w:t xml:space="preserve">. This course also discussed aphthous ulcers and that we </w:t>
            </w:r>
            <w:r w:rsidR="001E1737" w:rsidRPr="00E00875">
              <w:rPr>
                <w:rFonts w:ascii="Arial" w:hAnsi="Arial" w:cs="Arial"/>
                <w:sz w:val="24"/>
                <w:szCs w:val="24"/>
              </w:rPr>
              <w:t>can</w:t>
            </w:r>
            <w:r w:rsidR="00B0610A" w:rsidRPr="00E00875">
              <w:rPr>
                <w:rFonts w:ascii="Arial" w:hAnsi="Arial" w:cs="Arial"/>
                <w:sz w:val="24"/>
                <w:szCs w:val="24"/>
              </w:rPr>
              <w:t xml:space="preserve"> recommend SLS free toothpaste to avoid flare ups</w:t>
            </w:r>
            <w:r w:rsidR="00247955">
              <w:rPr>
                <w:rFonts w:ascii="Arial" w:hAnsi="Arial" w:cs="Arial"/>
                <w:sz w:val="24"/>
                <w:szCs w:val="24"/>
              </w:rPr>
              <w:t xml:space="preserve"> for our clients</w:t>
            </w:r>
            <w:proofErr w:type="gramStart"/>
            <w:r w:rsidR="00247955">
              <w:rPr>
                <w:rFonts w:ascii="Arial" w:hAnsi="Arial" w:cs="Arial"/>
                <w:sz w:val="24"/>
                <w:szCs w:val="24"/>
              </w:rPr>
              <w:t>'.</w:t>
            </w:r>
            <w:r w:rsidR="00B0610A" w:rsidRPr="00E00875">
              <w:rPr>
                <w:rFonts w:ascii="Arial" w:hAnsi="Arial" w:cs="Arial"/>
                <w:sz w:val="24"/>
                <w:szCs w:val="24"/>
              </w:rPr>
              <w:t>.</w:t>
            </w:r>
            <w:proofErr w:type="gramEnd"/>
            <w:r w:rsidR="00B0610A" w:rsidRPr="00E00875">
              <w:rPr>
                <w:rFonts w:ascii="Arial" w:hAnsi="Arial" w:cs="Arial"/>
                <w:sz w:val="24"/>
                <w:szCs w:val="24"/>
              </w:rPr>
              <w:t xml:space="preserve"> </w:t>
            </w:r>
            <w:r w:rsidR="00CB515D" w:rsidRPr="00E00875">
              <w:rPr>
                <w:rFonts w:ascii="Arial" w:hAnsi="Arial" w:cs="Arial"/>
                <w:sz w:val="24"/>
                <w:szCs w:val="24"/>
              </w:rPr>
              <w:t xml:space="preserve"> </w:t>
            </w:r>
          </w:p>
          <w:p w14:paraId="59742679" w14:textId="77777777" w:rsidR="00B0610A" w:rsidRPr="00E00875" w:rsidRDefault="00B0610A" w:rsidP="005246A2">
            <w:pPr>
              <w:pStyle w:val="Description"/>
              <w:spacing w:after="0" w:line="480" w:lineRule="auto"/>
              <w:rPr>
                <w:rFonts w:ascii="Arial" w:hAnsi="Arial" w:cs="Arial"/>
                <w:sz w:val="24"/>
                <w:szCs w:val="24"/>
              </w:rPr>
            </w:pPr>
          </w:p>
          <w:p w14:paraId="68EAF1DF" w14:textId="6B474151" w:rsidR="00B0610A" w:rsidRPr="00E00875" w:rsidRDefault="002A7BBE" w:rsidP="005246A2">
            <w:pPr>
              <w:pStyle w:val="Description"/>
              <w:spacing w:after="0" w:line="480" w:lineRule="auto"/>
              <w:rPr>
                <w:rFonts w:ascii="Arial" w:hAnsi="Arial" w:cs="Arial"/>
                <w:sz w:val="24"/>
                <w:szCs w:val="24"/>
              </w:rPr>
            </w:pPr>
            <w:r w:rsidRPr="00E00875">
              <w:rPr>
                <w:rFonts w:ascii="Arial" w:hAnsi="Arial" w:cs="Arial"/>
                <w:sz w:val="24"/>
                <w:szCs w:val="24"/>
              </w:rPr>
              <w:t>From the course early detection of neoplastic lesions saves lives</w:t>
            </w:r>
            <w:r w:rsidR="00966602">
              <w:rPr>
                <w:rFonts w:ascii="Arial" w:hAnsi="Arial" w:cs="Arial"/>
                <w:sz w:val="24"/>
                <w:szCs w:val="24"/>
              </w:rPr>
              <w:t xml:space="preserve"> by </w:t>
            </w:r>
            <w:r w:rsidR="00966602" w:rsidRPr="00E00875">
              <w:rPr>
                <w:rFonts w:ascii="Arial" w:hAnsi="Arial" w:cs="Arial"/>
                <w:noProof/>
                <w:sz w:val="24"/>
                <w:szCs w:val="24"/>
              </w:rPr>
              <w:t>Dr. Lauren Levi</w:t>
            </w:r>
            <w:r w:rsidRPr="00E00875">
              <w:rPr>
                <w:rFonts w:ascii="Arial" w:hAnsi="Arial" w:cs="Arial"/>
                <w:sz w:val="24"/>
                <w:szCs w:val="24"/>
              </w:rPr>
              <w:t xml:space="preserve">, it discussed </w:t>
            </w:r>
            <w:r w:rsidR="0085223D" w:rsidRPr="00E00875">
              <w:rPr>
                <w:rFonts w:ascii="Arial" w:hAnsi="Arial" w:cs="Arial"/>
                <w:sz w:val="24"/>
                <w:szCs w:val="24"/>
              </w:rPr>
              <w:t xml:space="preserve">statistical research </w:t>
            </w:r>
            <w:r w:rsidR="001E1737" w:rsidRPr="00E00875">
              <w:rPr>
                <w:rFonts w:ascii="Arial" w:hAnsi="Arial" w:cs="Arial"/>
                <w:sz w:val="24"/>
                <w:szCs w:val="24"/>
              </w:rPr>
              <w:t>regarding</w:t>
            </w:r>
            <w:r w:rsidR="0085223D" w:rsidRPr="00E00875">
              <w:rPr>
                <w:rFonts w:ascii="Arial" w:hAnsi="Arial" w:cs="Arial"/>
                <w:sz w:val="24"/>
                <w:szCs w:val="24"/>
              </w:rPr>
              <w:t xml:space="preserve"> oral cancer. For </w:t>
            </w:r>
            <w:r w:rsidR="00BF1186" w:rsidRPr="00E00875">
              <w:rPr>
                <w:rFonts w:ascii="Arial" w:hAnsi="Arial" w:cs="Arial"/>
                <w:sz w:val="24"/>
                <w:szCs w:val="24"/>
              </w:rPr>
              <w:t>example,</w:t>
            </w:r>
            <w:r w:rsidR="0085223D" w:rsidRPr="00E00875">
              <w:rPr>
                <w:rFonts w:ascii="Arial" w:hAnsi="Arial" w:cs="Arial"/>
                <w:sz w:val="24"/>
                <w:szCs w:val="24"/>
              </w:rPr>
              <w:t xml:space="preserve"> that oral cancers make up 2/3 of the cancers diagnosed, and that oral cancer has a 50% mortality rate. </w:t>
            </w:r>
            <w:r w:rsidR="00CD4B28" w:rsidRPr="00E00875">
              <w:rPr>
                <w:rFonts w:ascii="Arial" w:hAnsi="Arial" w:cs="Arial"/>
                <w:sz w:val="24"/>
                <w:szCs w:val="24"/>
              </w:rPr>
              <w:t xml:space="preserve">I also learned that HPV cancers are much more sensitive to oral cancer treatment and that they respond differently than </w:t>
            </w:r>
            <w:r w:rsidR="002223A2">
              <w:rPr>
                <w:rFonts w:ascii="Arial" w:hAnsi="Arial" w:cs="Arial"/>
                <w:sz w:val="24"/>
                <w:szCs w:val="24"/>
              </w:rPr>
              <w:t xml:space="preserve">other </w:t>
            </w:r>
            <w:r w:rsidR="00CD4B28" w:rsidRPr="00E00875">
              <w:rPr>
                <w:rFonts w:ascii="Arial" w:hAnsi="Arial" w:cs="Arial"/>
                <w:sz w:val="24"/>
                <w:szCs w:val="24"/>
              </w:rPr>
              <w:t>oral cancers</w:t>
            </w:r>
            <w:r w:rsidR="002223A2">
              <w:rPr>
                <w:rFonts w:ascii="Arial" w:hAnsi="Arial" w:cs="Arial"/>
                <w:sz w:val="24"/>
                <w:szCs w:val="24"/>
              </w:rPr>
              <w:t xml:space="preserve">. I also learned that </w:t>
            </w:r>
            <w:r w:rsidR="00FB4F2A" w:rsidRPr="00E00875">
              <w:rPr>
                <w:rFonts w:ascii="Arial" w:hAnsi="Arial" w:cs="Arial"/>
                <w:sz w:val="24"/>
                <w:szCs w:val="24"/>
              </w:rPr>
              <w:t>the HPV vaccine has a 93% efficacy rate</w:t>
            </w:r>
            <w:r w:rsidR="00F63F28" w:rsidRPr="00E00875">
              <w:rPr>
                <w:rFonts w:ascii="Arial" w:hAnsi="Arial" w:cs="Arial"/>
                <w:sz w:val="24"/>
                <w:szCs w:val="24"/>
              </w:rPr>
              <w:t xml:space="preserve">. </w:t>
            </w:r>
            <w:r w:rsidR="0065698C" w:rsidRPr="00E00875">
              <w:rPr>
                <w:rFonts w:ascii="Arial" w:hAnsi="Arial" w:cs="Arial"/>
                <w:sz w:val="24"/>
                <w:szCs w:val="24"/>
              </w:rPr>
              <w:t>I learned that statistically HPV oral cancers</w:t>
            </w:r>
            <w:r w:rsidR="006D68F9" w:rsidRPr="00E00875">
              <w:rPr>
                <w:rFonts w:ascii="Arial" w:hAnsi="Arial" w:cs="Arial"/>
                <w:sz w:val="24"/>
                <w:szCs w:val="24"/>
              </w:rPr>
              <w:t xml:space="preserve">, </w:t>
            </w:r>
            <w:r w:rsidR="006D68F9" w:rsidRPr="00E00875">
              <w:rPr>
                <w:rFonts w:ascii="Arial" w:hAnsi="Arial" w:cs="Arial"/>
                <w:sz w:val="24"/>
                <w:szCs w:val="24"/>
              </w:rPr>
              <w:lastRenderedPageBreak/>
              <w:t xml:space="preserve">leukoplakia, and squamous cell carcinoma all have a stronger male </w:t>
            </w:r>
            <w:r w:rsidR="00E70528" w:rsidRPr="00E00875">
              <w:rPr>
                <w:rFonts w:ascii="Arial" w:hAnsi="Arial" w:cs="Arial"/>
                <w:sz w:val="24"/>
                <w:szCs w:val="24"/>
              </w:rPr>
              <w:t xml:space="preserve">predilection. </w:t>
            </w:r>
            <w:r w:rsidR="006B555D" w:rsidRPr="00E00875">
              <w:rPr>
                <w:rFonts w:ascii="Arial" w:hAnsi="Arial" w:cs="Arial"/>
                <w:sz w:val="24"/>
                <w:szCs w:val="24"/>
              </w:rPr>
              <w:t>I also learned that squamous cell carcinoma can present in the oral cavity in many ways such as exophy</w:t>
            </w:r>
            <w:r w:rsidR="00147C7D" w:rsidRPr="00E00875">
              <w:rPr>
                <w:rFonts w:ascii="Arial" w:hAnsi="Arial" w:cs="Arial"/>
                <w:sz w:val="24"/>
                <w:szCs w:val="24"/>
              </w:rPr>
              <w:t xml:space="preserve">tic, endophytic, erythroplakic and leukoplakic. </w:t>
            </w:r>
          </w:p>
          <w:p w14:paraId="1B07B5E6" w14:textId="77777777" w:rsidR="00147C7D" w:rsidRPr="00E00875" w:rsidRDefault="00147C7D" w:rsidP="005246A2">
            <w:pPr>
              <w:pStyle w:val="Description"/>
              <w:spacing w:after="0" w:line="480" w:lineRule="auto"/>
              <w:rPr>
                <w:rFonts w:ascii="Arial" w:hAnsi="Arial" w:cs="Arial"/>
                <w:sz w:val="24"/>
                <w:szCs w:val="24"/>
              </w:rPr>
            </w:pPr>
          </w:p>
          <w:p w14:paraId="70C21AC1" w14:textId="1635F886" w:rsidR="00147C7D" w:rsidRPr="00E00875" w:rsidRDefault="000E2CCD" w:rsidP="005246A2">
            <w:pPr>
              <w:pStyle w:val="Description"/>
              <w:spacing w:after="0" w:line="480" w:lineRule="auto"/>
              <w:rPr>
                <w:rFonts w:ascii="Arial" w:hAnsi="Arial" w:cs="Arial"/>
                <w:sz w:val="24"/>
                <w:szCs w:val="24"/>
              </w:rPr>
            </w:pPr>
            <w:r w:rsidRPr="00E00875">
              <w:rPr>
                <w:rFonts w:ascii="Arial" w:hAnsi="Arial" w:cs="Arial"/>
                <w:sz w:val="24"/>
                <w:szCs w:val="24"/>
              </w:rPr>
              <w:t>From the course oral mucosal premalignant disease and squamous cell carcinoma</w:t>
            </w:r>
            <w:r w:rsidR="00966602">
              <w:rPr>
                <w:rFonts w:ascii="Arial" w:hAnsi="Arial" w:cs="Arial"/>
                <w:sz w:val="24"/>
                <w:szCs w:val="24"/>
              </w:rPr>
              <w:t xml:space="preserve"> by </w:t>
            </w:r>
            <w:r w:rsidR="00966602" w:rsidRPr="00E00875">
              <w:rPr>
                <w:rFonts w:ascii="Arial" w:hAnsi="Arial" w:cs="Arial"/>
                <w:noProof/>
                <w:sz w:val="24"/>
                <w:szCs w:val="24"/>
              </w:rPr>
              <w:t xml:space="preserve">James Sciubba </w:t>
            </w:r>
            <w:r w:rsidR="00966602">
              <w:rPr>
                <w:rFonts w:ascii="Arial" w:hAnsi="Arial" w:cs="Arial"/>
                <w:noProof/>
                <w:sz w:val="24"/>
                <w:szCs w:val="24"/>
              </w:rPr>
              <w:t xml:space="preserve">and </w:t>
            </w:r>
            <w:r w:rsidR="00966602" w:rsidRPr="00E00875">
              <w:rPr>
                <w:rFonts w:ascii="Arial" w:hAnsi="Arial" w:cs="Arial"/>
                <w:noProof/>
                <w:sz w:val="24"/>
                <w:szCs w:val="24"/>
              </w:rPr>
              <w:t>Ira Lamster</w:t>
            </w:r>
            <w:r w:rsidR="00966602">
              <w:rPr>
                <w:rFonts w:ascii="Arial" w:hAnsi="Arial" w:cs="Arial"/>
                <w:noProof/>
                <w:sz w:val="24"/>
                <w:szCs w:val="24"/>
              </w:rPr>
              <w:t xml:space="preserve">, </w:t>
            </w:r>
            <w:r w:rsidR="00C539A6" w:rsidRPr="00E00875">
              <w:rPr>
                <w:rFonts w:ascii="Arial" w:hAnsi="Arial" w:cs="Arial"/>
                <w:sz w:val="24"/>
                <w:szCs w:val="24"/>
              </w:rPr>
              <w:t xml:space="preserve">it discussed baseline level information and that not all </w:t>
            </w:r>
            <w:r w:rsidR="008975FE" w:rsidRPr="00E00875">
              <w:rPr>
                <w:rFonts w:ascii="Arial" w:hAnsi="Arial" w:cs="Arial"/>
                <w:sz w:val="24"/>
                <w:szCs w:val="24"/>
              </w:rPr>
              <w:t>dysplasia</w:t>
            </w:r>
            <w:r w:rsidR="00C539A6" w:rsidRPr="00E00875">
              <w:rPr>
                <w:rFonts w:ascii="Arial" w:hAnsi="Arial" w:cs="Arial"/>
                <w:sz w:val="24"/>
                <w:szCs w:val="24"/>
              </w:rPr>
              <w:t xml:space="preserve"> become malignant</w:t>
            </w:r>
            <w:r w:rsidR="007A1F43" w:rsidRPr="00E00875">
              <w:rPr>
                <w:rFonts w:ascii="Arial" w:hAnsi="Arial" w:cs="Arial"/>
                <w:sz w:val="24"/>
                <w:szCs w:val="24"/>
              </w:rPr>
              <w:t xml:space="preserve">. I also learned that </w:t>
            </w:r>
            <w:r w:rsidR="00374C00" w:rsidRPr="00E00875">
              <w:rPr>
                <w:rFonts w:ascii="Arial" w:hAnsi="Arial" w:cs="Arial"/>
                <w:sz w:val="24"/>
                <w:szCs w:val="24"/>
              </w:rPr>
              <w:t xml:space="preserve">some innovative diagnostic tools are being utilized such as molecule marker development and liquid biopsied </w:t>
            </w:r>
            <w:r w:rsidR="00171BE9" w:rsidRPr="00E00875">
              <w:rPr>
                <w:rFonts w:ascii="Arial" w:hAnsi="Arial" w:cs="Arial"/>
                <w:sz w:val="24"/>
                <w:szCs w:val="24"/>
              </w:rPr>
              <w:t xml:space="preserve">are being used to determine premalignant lesions. </w:t>
            </w:r>
          </w:p>
          <w:p w14:paraId="61A5AD08" w14:textId="77777777" w:rsidR="0042247E" w:rsidRPr="00E00875" w:rsidRDefault="0042247E" w:rsidP="005246A2">
            <w:pPr>
              <w:pStyle w:val="Description"/>
              <w:spacing w:after="0" w:line="480" w:lineRule="auto"/>
              <w:rPr>
                <w:rFonts w:ascii="Arial" w:hAnsi="Arial" w:cs="Arial"/>
                <w:sz w:val="24"/>
                <w:szCs w:val="24"/>
              </w:rPr>
            </w:pPr>
          </w:p>
          <w:p w14:paraId="13FC2082" w14:textId="20B3ACAD" w:rsidR="0042247E" w:rsidRPr="00966602" w:rsidRDefault="0042247E" w:rsidP="00966602">
            <w:pPr>
              <w:overflowPunct/>
              <w:autoSpaceDE/>
              <w:autoSpaceDN/>
              <w:adjustRightInd/>
              <w:spacing w:before="330" w:line="480" w:lineRule="auto"/>
              <w:textAlignment w:val="top"/>
              <w:rPr>
                <w:rFonts w:ascii="Arial" w:hAnsi="Arial" w:cs="Arial"/>
                <w:color w:val="707070"/>
                <w:sz w:val="24"/>
                <w:szCs w:val="24"/>
                <w:lang w:val="en-CA"/>
              </w:rPr>
            </w:pPr>
            <w:r w:rsidRPr="00E00875">
              <w:rPr>
                <w:rFonts w:ascii="Arial" w:hAnsi="Arial" w:cs="Arial"/>
                <w:sz w:val="24"/>
                <w:szCs w:val="24"/>
              </w:rPr>
              <w:t xml:space="preserve">From the article </w:t>
            </w:r>
            <w:r w:rsidR="00332B65" w:rsidRPr="00E00875">
              <w:rPr>
                <w:rFonts w:ascii="Arial" w:hAnsi="Arial" w:cs="Arial"/>
                <w:sz w:val="24"/>
                <w:szCs w:val="24"/>
              </w:rPr>
              <w:t>overview of common oral lesions</w:t>
            </w:r>
            <w:r w:rsidR="00966602">
              <w:rPr>
                <w:rFonts w:ascii="Arial" w:hAnsi="Arial" w:cs="Arial"/>
                <w:sz w:val="24"/>
                <w:szCs w:val="24"/>
              </w:rPr>
              <w:t xml:space="preserve"> by </w:t>
            </w:r>
            <w:r w:rsidR="00803EEE">
              <w:rPr>
                <w:rFonts w:ascii="Arial" w:hAnsi="Arial" w:cs="Arial"/>
                <w:sz w:val="24"/>
                <w:szCs w:val="24"/>
              </w:rPr>
              <w:t xml:space="preserve">Esha Zahid, Osama Bhatti, Muhammad Abdullah Zahid and </w:t>
            </w:r>
            <w:r w:rsidR="00C12C9D">
              <w:rPr>
                <w:rFonts w:ascii="Arial" w:hAnsi="Arial" w:cs="Arial"/>
                <w:sz w:val="24"/>
                <w:szCs w:val="24"/>
              </w:rPr>
              <w:t>Micheal</w:t>
            </w:r>
            <w:r w:rsidR="00803EEE">
              <w:rPr>
                <w:rFonts w:ascii="Arial" w:hAnsi="Arial" w:cs="Arial"/>
                <w:sz w:val="24"/>
                <w:szCs w:val="24"/>
              </w:rPr>
              <w:t xml:space="preserve"> Stubbs</w:t>
            </w:r>
            <w:r w:rsidR="00C12C9D">
              <w:rPr>
                <w:rFonts w:ascii="Arial" w:hAnsi="Arial" w:cs="Arial"/>
                <w:sz w:val="24"/>
                <w:szCs w:val="24"/>
              </w:rPr>
              <w:t xml:space="preserve">. </w:t>
            </w:r>
            <w:r w:rsidR="00966602">
              <w:rPr>
                <w:rStyle w:val="text"/>
                <w:rFonts w:ascii="Arial" w:eastAsiaTheme="majorEastAsia" w:hAnsi="Arial" w:cs="Arial"/>
                <w:sz w:val="24"/>
                <w:szCs w:val="24"/>
              </w:rPr>
              <w:t xml:space="preserve">The article </w:t>
            </w:r>
            <w:r w:rsidR="00E96E55" w:rsidRPr="00E00875">
              <w:rPr>
                <w:rFonts w:ascii="Arial" w:hAnsi="Arial" w:cs="Arial"/>
                <w:sz w:val="24"/>
                <w:szCs w:val="24"/>
              </w:rPr>
              <w:t xml:space="preserve">discussed that oral lesions </w:t>
            </w:r>
            <w:r w:rsidR="001A465A" w:rsidRPr="00E00875">
              <w:rPr>
                <w:rFonts w:ascii="Arial" w:hAnsi="Arial" w:cs="Arial"/>
                <w:sz w:val="24"/>
                <w:szCs w:val="24"/>
              </w:rPr>
              <w:t>could</w:t>
            </w:r>
            <w:r w:rsidR="00E96E55" w:rsidRPr="00E00875">
              <w:rPr>
                <w:rFonts w:ascii="Arial" w:hAnsi="Arial" w:cs="Arial"/>
                <w:sz w:val="24"/>
                <w:szCs w:val="24"/>
              </w:rPr>
              <w:t xml:space="preserve"> arise from infections, inflammation, reactions, and neoplastic </w:t>
            </w:r>
            <w:r w:rsidR="00CF2882" w:rsidRPr="00E00875">
              <w:rPr>
                <w:rFonts w:ascii="Arial" w:hAnsi="Arial" w:cs="Arial"/>
                <w:sz w:val="24"/>
                <w:szCs w:val="24"/>
              </w:rPr>
              <w:t xml:space="preserve">changed. I learned some of the most common ones are hairy tongue, recurrent </w:t>
            </w:r>
            <w:r w:rsidR="001B18A2" w:rsidRPr="00E00875">
              <w:rPr>
                <w:rFonts w:ascii="Arial" w:hAnsi="Arial" w:cs="Arial"/>
                <w:sz w:val="24"/>
                <w:szCs w:val="24"/>
              </w:rPr>
              <w:t>aphthous</w:t>
            </w:r>
            <w:r w:rsidR="00CF2882" w:rsidRPr="00E00875">
              <w:rPr>
                <w:rFonts w:ascii="Arial" w:hAnsi="Arial" w:cs="Arial"/>
                <w:sz w:val="24"/>
                <w:szCs w:val="24"/>
              </w:rPr>
              <w:t xml:space="preserve"> ulcers, amalgam tattoos, oral lichen planus and </w:t>
            </w:r>
            <w:r w:rsidR="005003BD" w:rsidRPr="00E00875">
              <w:rPr>
                <w:rFonts w:ascii="Arial" w:hAnsi="Arial" w:cs="Arial"/>
                <w:sz w:val="24"/>
                <w:szCs w:val="24"/>
              </w:rPr>
              <w:t xml:space="preserve">squamous cell carcinoma. </w:t>
            </w:r>
            <w:r w:rsidR="000620C1" w:rsidRPr="00E00875">
              <w:rPr>
                <w:rFonts w:ascii="Arial" w:hAnsi="Arial" w:cs="Arial"/>
                <w:sz w:val="24"/>
                <w:szCs w:val="24"/>
              </w:rPr>
              <w:t xml:space="preserve">I also learned that recurrent </w:t>
            </w:r>
            <w:r w:rsidR="001B18A2" w:rsidRPr="00E00875">
              <w:rPr>
                <w:rFonts w:ascii="Arial" w:hAnsi="Arial" w:cs="Arial"/>
                <w:sz w:val="24"/>
                <w:szCs w:val="24"/>
              </w:rPr>
              <w:t>aphthous</w:t>
            </w:r>
            <w:r w:rsidR="000620C1" w:rsidRPr="00E00875">
              <w:rPr>
                <w:rFonts w:ascii="Arial" w:hAnsi="Arial" w:cs="Arial"/>
                <w:sz w:val="24"/>
                <w:szCs w:val="24"/>
              </w:rPr>
              <w:t xml:space="preserve"> stomatitis is the most common ulcerative disease, and that low levels of vitamins can be </w:t>
            </w:r>
            <w:r w:rsidR="00CB710D" w:rsidRPr="00E00875">
              <w:rPr>
                <w:rFonts w:ascii="Arial" w:hAnsi="Arial" w:cs="Arial"/>
                <w:sz w:val="24"/>
                <w:szCs w:val="24"/>
              </w:rPr>
              <w:t xml:space="preserve">associated with cases of recurrent </w:t>
            </w:r>
            <w:r w:rsidR="001B18A2" w:rsidRPr="00E00875">
              <w:rPr>
                <w:rFonts w:ascii="Arial" w:hAnsi="Arial" w:cs="Arial"/>
                <w:sz w:val="24"/>
                <w:szCs w:val="24"/>
              </w:rPr>
              <w:t>aphthous</w:t>
            </w:r>
            <w:r w:rsidR="00CB710D" w:rsidRPr="00E00875">
              <w:rPr>
                <w:rFonts w:ascii="Arial" w:hAnsi="Arial" w:cs="Arial"/>
                <w:sz w:val="24"/>
                <w:szCs w:val="24"/>
              </w:rPr>
              <w:t xml:space="preserve"> ulcers. </w:t>
            </w:r>
            <w:r w:rsidR="000F51E6" w:rsidRPr="00E00875">
              <w:rPr>
                <w:rFonts w:ascii="Arial" w:hAnsi="Arial" w:cs="Arial"/>
                <w:sz w:val="24"/>
                <w:szCs w:val="24"/>
              </w:rPr>
              <w:t xml:space="preserve">I also </w:t>
            </w:r>
            <w:r w:rsidR="009176CA" w:rsidRPr="00E00875">
              <w:rPr>
                <w:rFonts w:ascii="Arial" w:hAnsi="Arial" w:cs="Arial"/>
                <w:sz w:val="24"/>
                <w:szCs w:val="24"/>
              </w:rPr>
              <w:t>learned</w:t>
            </w:r>
            <w:r w:rsidR="000F51E6" w:rsidRPr="00E00875">
              <w:rPr>
                <w:rFonts w:ascii="Arial" w:hAnsi="Arial" w:cs="Arial"/>
                <w:sz w:val="24"/>
                <w:szCs w:val="24"/>
              </w:rPr>
              <w:t xml:space="preserve"> that recurrent </w:t>
            </w:r>
            <w:r w:rsidR="001B18A2" w:rsidRPr="00E00875">
              <w:rPr>
                <w:rFonts w:ascii="Arial" w:hAnsi="Arial" w:cs="Arial"/>
                <w:sz w:val="24"/>
                <w:szCs w:val="24"/>
              </w:rPr>
              <w:t>aphthous</w:t>
            </w:r>
            <w:r w:rsidR="000F51E6" w:rsidRPr="00E00875">
              <w:rPr>
                <w:rFonts w:ascii="Arial" w:hAnsi="Arial" w:cs="Arial"/>
                <w:sz w:val="24"/>
                <w:szCs w:val="24"/>
              </w:rPr>
              <w:t xml:space="preserve"> ulcers can be associated with some systemic conditions such as HIV, </w:t>
            </w:r>
            <w:r w:rsidR="001B18A2" w:rsidRPr="00E00875">
              <w:rPr>
                <w:rFonts w:ascii="Arial" w:hAnsi="Arial" w:cs="Arial"/>
                <w:sz w:val="24"/>
                <w:szCs w:val="24"/>
              </w:rPr>
              <w:t>Bechet’s</w:t>
            </w:r>
            <w:r w:rsidR="000F51E6" w:rsidRPr="00E00875">
              <w:rPr>
                <w:rFonts w:ascii="Arial" w:hAnsi="Arial" w:cs="Arial"/>
                <w:sz w:val="24"/>
                <w:szCs w:val="24"/>
              </w:rPr>
              <w:t xml:space="preserve"> syndrome, and anemia. </w:t>
            </w:r>
            <w:r w:rsidR="00783B03" w:rsidRPr="00E00875">
              <w:rPr>
                <w:rFonts w:ascii="Arial" w:hAnsi="Arial" w:cs="Arial"/>
                <w:sz w:val="24"/>
                <w:szCs w:val="24"/>
              </w:rPr>
              <w:t xml:space="preserve">This article also discussed squamous cell carcinoma, </w:t>
            </w:r>
            <w:r w:rsidR="0012640E" w:rsidRPr="00E00875">
              <w:rPr>
                <w:rFonts w:ascii="Arial" w:hAnsi="Arial" w:cs="Arial"/>
                <w:sz w:val="24"/>
                <w:szCs w:val="24"/>
              </w:rPr>
              <w:t xml:space="preserve">and that it often affects adults over 40 and is most often on the lateral borders of the tongue. </w:t>
            </w:r>
            <w:r w:rsidR="000F0460" w:rsidRPr="00E00875">
              <w:rPr>
                <w:rFonts w:ascii="Arial" w:hAnsi="Arial" w:cs="Arial"/>
                <w:sz w:val="24"/>
                <w:szCs w:val="24"/>
              </w:rPr>
              <w:t>I also learned that chewing betel quid and areca nut chewing can be a risk factor for squamous cell carcinoma</w:t>
            </w:r>
            <w:r w:rsidR="00DF2AC2">
              <w:rPr>
                <w:rFonts w:ascii="Arial" w:hAnsi="Arial" w:cs="Arial"/>
                <w:sz w:val="24"/>
                <w:szCs w:val="24"/>
              </w:rPr>
              <w:t>,</w:t>
            </w:r>
            <w:r w:rsidR="008E124D" w:rsidRPr="00E00875">
              <w:rPr>
                <w:rFonts w:ascii="Arial" w:hAnsi="Arial" w:cs="Arial"/>
                <w:sz w:val="24"/>
                <w:szCs w:val="24"/>
              </w:rPr>
              <w:t xml:space="preserve"> and that squamous cell carcinoma often </w:t>
            </w:r>
            <w:r w:rsidR="007541A3" w:rsidRPr="00E00875">
              <w:rPr>
                <w:rFonts w:ascii="Arial" w:hAnsi="Arial" w:cs="Arial"/>
                <w:sz w:val="24"/>
                <w:szCs w:val="24"/>
              </w:rPr>
              <w:t>has a delay in diagnosis because the lesions are generally painless, and asymptomatic</w:t>
            </w:r>
            <w:r w:rsidR="000F0460" w:rsidRPr="00E00875">
              <w:rPr>
                <w:rFonts w:ascii="Arial" w:hAnsi="Arial" w:cs="Arial"/>
                <w:sz w:val="24"/>
                <w:szCs w:val="24"/>
              </w:rPr>
              <w:t xml:space="preserve">. </w:t>
            </w:r>
            <w:r w:rsidR="0070679A" w:rsidRPr="00E00875">
              <w:rPr>
                <w:rFonts w:ascii="Arial" w:hAnsi="Arial" w:cs="Arial"/>
                <w:sz w:val="24"/>
                <w:szCs w:val="24"/>
              </w:rPr>
              <w:t xml:space="preserve">I also learned from this article </w:t>
            </w:r>
            <w:r w:rsidR="00CD34D0" w:rsidRPr="00E00875">
              <w:rPr>
                <w:rFonts w:ascii="Arial" w:hAnsi="Arial" w:cs="Arial"/>
                <w:sz w:val="24"/>
                <w:szCs w:val="24"/>
              </w:rPr>
              <w:t xml:space="preserve">that squamous cell papilloma is benign, asymptomatic is caused by HPV 6/11 and often presents in the oral </w:t>
            </w:r>
            <w:r w:rsidR="00CD34D0" w:rsidRPr="00E00875">
              <w:rPr>
                <w:rFonts w:ascii="Arial" w:hAnsi="Arial" w:cs="Arial"/>
                <w:sz w:val="24"/>
                <w:szCs w:val="24"/>
              </w:rPr>
              <w:lastRenderedPageBreak/>
              <w:t xml:space="preserve">cavity as </w:t>
            </w:r>
            <w:r w:rsidR="001E1737" w:rsidRPr="00E00875">
              <w:rPr>
                <w:rFonts w:ascii="Arial" w:hAnsi="Arial" w:cs="Arial"/>
                <w:sz w:val="24"/>
                <w:szCs w:val="24"/>
              </w:rPr>
              <w:t>exophytic</w:t>
            </w:r>
            <w:r w:rsidR="00CD34D0" w:rsidRPr="00E00875">
              <w:rPr>
                <w:rFonts w:ascii="Arial" w:hAnsi="Arial" w:cs="Arial"/>
                <w:sz w:val="24"/>
                <w:szCs w:val="24"/>
              </w:rPr>
              <w:t xml:space="preserve">. </w:t>
            </w:r>
            <w:r w:rsidR="001E1737" w:rsidRPr="00E00875">
              <w:rPr>
                <w:rFonts w:ascii="Arial" w:hAnsi="Arial" w:cs="Arial"/>
                <w:sz w:val="24"/>
                <w:szCs w:val="24"/>
              </w:rPr>
              <w:t xml:space="preserve">The most common site for squamous cell papilloma is the palate and most often proliferates as a cauliflower arising from underlying soft tissue. </w:t>
            </w:r>
          </w:p>
          <w:p w14:paraId="1FDB7FFF" w14:textId="77777777" w:rsidR="00332B65" w:rsidRPr="00E00875" w:rsidRDefault="00332B65" w:rsidP="005246A2">
            <w:pPr>
              <w:pStyle w:val="Description"/>
              <w:spacing w:after="0" w:line="480" w:lineRule="auto"/>
              <w:rPr>
                <w:rFonts w:ascii="Arial" w:hAnsi="Arial" w:cs="Arial"/>
                <w:sz w:val="24"/>
                <w:szCs w:val="24"/>
              </w:rPr>
            </w:pPr>
          </w:p>
          <w:p w14:paraId="6056D5D0" w14:textId="703E895A" w:rsidR="00332B65" w:rsidRPr="00E00875" w:rsidRDefault="00332B65" w:rsidP="005246A2">
            <w:pPr>
              <w:pStyle w:val="Description"/>
              <w:spacing w:after="0" w:line="480" w:lineRule="auto"/>
              <w:rPr>
                <w:rFonts w:ascii="Arial" w:hAnsi="Arial" w:cs="Arial"/>
                <w:sz w:val="24"/>
                <w:szCs w:val="24"/>
              </w:rPr>
            </w:pPr>
            <w:r w:rsidRPr="00E00875">
              <w:rPr>
                <w:rFonts w:ascii="Arial" w:hAnsi="Arial" w:cs="Arial"/>
                <w:sz w:val="24"/>
                <w:szCs w:val="24"/>
              </w:rPr>
              <w:t xml:space="preserve">From the article </w:t>
            </w:r>
            <w:r w:rsidR="007534D7" w:rsidRPr="00E00875">
              <w:rPr>
                <w:rFonts w:ascii="Arial" w:hAnsi="Arial" w:cs="Arial"/>
                <w:sz w:val="24"/>
                <w:szCs w:val="24"/>
              </w:rPr>
              <w:t>oral mucosal lesions, immunologic diseases</w:t>
            </w:r>
            <w:r w:rsidR="00B74869">
              <w:rPr>
                <w:rFonts w:ascii="Arial" w:hAnsi="Arial" w:cs="Arial"/>
                <w:sz w:val="24"/>
                <w:szCs w:val="24"/>
              </w:rPr>
              <w:t xml:space="preserve"> by</w:t>
            </w:r>
            <w:r w:rsidR="00B74869" w:rsidRPr="00E00875">
              <w:rPr>
                <w:rFonts w:ascii="Arial" w:hAnsi="Arial" w:cs="Arial"/>
                <w:noProof/>
                <w:sz w:val="24"/>
                <w:szCs w:val="24"/>
              </w:rPr>
              <w:t xml:space="preserve"> </w:t>
            </w:r>
            <w:r w:rsidR="00B74869" w:rsidRPr="00E00875">
              <w:rPr>
                <w:rFonts w:ascii="Arial" w:hAnsi="Arial" w:cs="Arial"/>
                <w:noProof/>
                <w:sz w:val="24"/>
                <w:szCs w:val="24"/>
              </w:rPr>
              <w:t xml:space="preserve">Carson S.Beaty, Ashton G.Short, </w:t>
            </w:r>
            <w:r w:rsidR="00B74869">
              <w:rPr>
                <w:rFonts w:ascii="Arial" w:hAnsi="Arial" w:cs="Arial"/>
                <w:noProof/>
                <w:sz w:val="24"/>
                <w:szCs w:val="24"/>
              </w:rPr>
              <w:t xml:space="preserve">and </w:t>
            </w:r>
            <w:r w:rsidR="00B74869" w:rsidRPr="00E00875">
              <w:rPr>
                <w:rFonts w:ascii="Arial" w:hAnsi="Arial" w:cs="Arial"/>
                <w:noProof/>
                <w:sz w:val="24"/>
                <w:szCs w:val="24"/>
              </w:rPr>
              <w:t>Parth Mewar</w:t>
            </w:r>
            <w:r w:rsidR="00B74869">
              <w:rPr>
                <w:rFonts w:ascii="Arial" w:hAnsi="Arial" w:cs="Arial"/>
                <w:noProof/>
                <w:sz w:val="24"/>
                <w:szCs w:val="24"/>
              </w:rPr>
              <w:t xml:space="preserve">, </w:t>
            </w:r>
            <w:r w:rsidR="000A0D60">
              <w:rPr>
                <w:rFonts w:ascii="Arial" w:hAnsi="Arial" w:cs="Arial"/>
                <w:sz w:val="24"/>
                <w:szCs w:val="24"/>
              </w:rPr>
              <w:t xml:space="preserve">the </w:t>
            </w:r>
            <w:r w:rsidR="001D40E2">
              <w:rPr>
                <w:rFonts w:ascii="Arial" w:hAnsi="Arial" w:cs="Arial"/>
                <w:sz w:val="24"/>
                <w:szCs w:val="24"/>
              </w:rPr>
              <w:t xml:space="preserve">article </w:t>
            </w:r>
            <w:r w:rsidR="001D40E2" w:rsidRPr="00E00875">
              <w:rPr>
                <w:rFonts w:ascii="Arial" w:hAnsi="Arial" w:cs="Arial"/>
                <w:sz w:val="24"/>
                <w:szCs w:val="24"/>
              </w:rPr>
              <w:t>discussed</w:t>
            </w:r>
            <w:r w:rsidR="00985A41" w:rsidRPr="00E00875">
              <w:rPr>
                <w:rFonts w:ascii="Arial" w:hAnsi="Arial" w:cs="Arial"/>
                <w:sz w:val="24"/>
                <w:szCs w:val="24"/>
              </w:rPr>
              <w:t xml:space="preserve"> </w:t>
            </w:r>
            <w:r w:rsidR="002D47C4" w:rsidRPr="00E00875">
              <w:rPr>
                <w:rFonts w:ascii="Arial" w:hAnsi="Arial" w:cs="Arial"/>
                <w:sz w:val="24"/>
                <w:szCs w:val="24"/>
              </w:rPr>
              <w:t xml:space="preserve">some cell mediated autoimmune </w:t>
            </w:r>
            <w:r w:rsidR="00E86D63" w:rsidRPr="00E00875">
              <w:rPr>
                <w:rFonts w:ascii="Arial" w:hAnsi="Arial" w:cs="Arial"/>
                <w:sz w:val="24"/>
                <w:szCs w:val="24"/>
              </w:rPr>
              <w:t xml:space="preserve">oral lesions. For </w:t>
            </w:r>
            <w:r w:rsidR="008407C4" w:rsidRPr="00E00875">
              <w:rPr>
                <w:rFonts w:ascii="Arial" w:hAnsi="Arial" w:cs="Arial"/>
                <w:sz w:val="24"/>
                <w:szCs w:val="24"/>
              </w:rPr>
              <w:t>example,</w:t>
            </w:r>
            <w:r w:rsidR="00E86D63" w:rsidRPr="00E00875">
              <w:rPr>
                <w:rFonts w:ascii="Arial" w:hAnsi="Arial" w:cs="Arial"/>
                <w:sz w:val="24"/>
                <w:szCs w:val="24"/>
              </w:rPr>
              <w:t xml:space="preserve"> I learned that oral lichen planus is a T-cell mediated autoimmune disease, in addition that </w:t>
            </w:r>
            <w:proofErr w:type="spellStart"/>
            <w:r w:rsidR="00D425A5" w:rsidRPr="00E00875">
              <w:rPr>
                <w:rFonts w:ascii="Arial" w:hAnsi="Arial" w:cs="Arial"/>
                <w:sz w:val="24"/>
                <w:szCs w:val="24"/>
              </w:rPr>
              <w:t>vesicubullous</w:t>
            </w:r>
            <w:proofErr w:type="spellEnd"/>
            <w:r w:rsidR="00D425A5" w:rsidRPr="00E00875">
              <w:rPr>
                <w:rFonts w:ascii="Arial" w:hAnsi="Arial" w:cs="Arial"/>
                <w:sz w:val="24"/>
                <w:szCs w:val="24"/>
              </w:rPr>
              <w:t xml:space="preserve"> disease is a B cell mediated autoimmune condition</w:t>
            </w:r>
            <w:r w:rsidR="003B3E78" w:rsidRPr="00E00875">
              <w:rPr>
                <w:rFonts w:ascii="Arial" w:hAnsi="Arial" w:cs="Arial"/>
                <w:sz w:val="24"/>
                <w:szCs w:val="24"/>
              </w:rPr>
              <w:t xml:space="preserve">. I also learned that some drug reactions can mimic lichen planus, and that </w:t>
            </w:r>
            <w:r w:rsidR="008407C4" w:rsidRPr="00E00875">
              <w:rPr>
                <w:rFonts w:ascii="Arial" w:hAnsi="Arial" w:cs="Arial"/>
                <w:sz w:val="24"/>
                <w:szCs w:val="24"/>
              </w:rPr>
              <w:t>recurrent</w:t>
            </w:r>
            <w:r w:rsidR="003B3E78" w:rsidRPr="00E00875">
              <w:rPr>
                <w:rFonts w:ascii="Arial" w:hAnsi="Arial" w:cs="Arial"/>
                <w:sz w:val="24"/>
                <w:szCs w:val="24"/>
              </w:rPr>
              <w:t xml:space="preserve"> </w:t>
            </w:r>
            <w:r w:rsidR="00FD6FA7" w:rsidRPr="00E00875">
              <w:rPr>
                <w:rFonts w:ascii="Arial" w:hAnsi="Arial" w:cs="Arial"/>
                <w:sz w:val="24"/>
                <w:szCs w:val="24"/>
              </w:rPr>
              <w:t>aphthous</w:t>
            </w:r>
            <w:r w:rsidR="003B3E78" w:rsidRPr="00E00875">
              <w:rPr>
                <w:rFonts w:ascii="Arial" w:hAnsi="Arial" w:cs="Arial"/>
                <w:sz w:val="24"/>
                <w:szCs w:val="24"/>
              </w:rPr>
              <w:t xml:space="preserve"> ulcers occur mostly on non-keratinized mucosa</w:t>
            </w:r>
            <w:r w:rsidR="00D676A7" w:rsidRPr="00E00875">
              <w:rPr>
                <w:rFonts w:ascii="Arial" w:hAnsi="Arial" w:cs="Arial"/>
                <w:sz w:val="24"/>
                <w:szCs w:val="24"/>
              </w:rPr>
              <w:t xml:space="preserve">. I also learned that erythema multiforme has a very low incidence of less than 1% and mostly affects those in their 30-40s. </w:t>
            </w:r>
            <w:r w:rsidR="008407C4" w:rsidRPr="00E00875">
              <w:rPr>
                <w:rFonts w:ascii="Arial" w:hAnsi="Arial" w:cs="Arial"/>
                <w:sz w:val="24"/>
                <w:szCs w:val="24"/>
              </w:rPr>
              <w:t xml:space="preserve">I also learned the clinical description of benign migratory glossitis typically has a thin elevated yellow/white hyperkeratosis. </w:t>
            </w:r>
          </w:p>
          <w:p w14:paraId="4115A4E9" w14:textId="77777777" w:rsidR="007534D7" w:rsidRPr="00E00875" w:rsidRDefault="007534D7" w:rsidP="005246A2">
            <w:pPr>
              <w:pStyle w:val="Description"/>
              <w:spacing w:after="0" w:line="480" w:lineRule="auto"/>
              <w:rPr>
                <w:rFonts w:ascii="Arial" w:hAnsi="Arial" w:cs="Arial"/>
                <w:sz w:val="24"/>
                <w:szCs w:val="24"/>
              </w:rPr>
            </w:pPr>
          </w:p>
          <w:p w14:paraId="09C039C2" w14:textId="2232F4A4" w:rsidR="003A542A" w:rsidRPr="00E00875" w:rsidRDefault="007534D7" w:rsidP="001D40E2">
            <w:pPr>
              <w:pStyle w:val="Description"/>
              <w:spacing w:after="0" w:line="480" w:lineRule="auto"/>
              <w:rPr>
                <w:rFonts w:ascii="Arial" w:hAnsi="Arial" w:cs="Arial"/>
                <w:sz w:val="24"/>
                <w:szCs w:val="24"/>
              </w:rPr>
            </w:pPr>
            <w:r w:rsidRPr="00E00875">
              <w:rPr>
                <w:rFonts w:ascii="Arial" w:hAnsi="Arial" w:cs="Arial"/>
                <w:sz w:val="24"/>
                <w:szCs w:val="24"/>
              </w:rPr>
              <w:t xml:space="preserve">From the article </w:t>
            </w:r>
            <w:r w:rsidR="00A470B0" w:rsidRPr="00E00875">
              <w:rPr>
                <w:rFonts w:ascii="Arial" w:hAnsi="Arial" w:cs="Arial"/>
                <w:sz w:val="24"/>
                <w:szCs w:val="24"/>
              </w:rPr>
              <w:t xml:space="preserve">variations of oral anatomy and common oral </w:t>
            </w:r>
            <w:r w:rsidR="00E22B0D" w:rsidRPr="00E00875">
              <w:rPr>
                <w:rFonts w:ascii="Arial" w:hAnsi="Arial" w:cs="Arial"/>
                <w:sz w:val="24"/>
                <w:szCs w:val="24"/>
              </w:rPr>
              <w:t>lesions</w:t>
            </w:r>
            <w:r w:rsidR="000A0D60">
              <w:rPr>
                <w:rFonts w:ascii="Arial" w:hAnsi="Arial" w:cs="Arial"/>
                <w:sz w:val="24"/>
                <w:szCs w:val="24"/>
              </w:rPr>
              <w:t xml:space="preserve"> by</w:t>
            </w:r>
            <w:r w:rsidR="009A4668">
              <w:rPr>
                <w:rFonts w:ascii="Arial" w:hAnsi="Arial" w:cs="Arial"/>
                <w:sz w:val="24"/>
                <w:szCs w:val="24"/>
              </w:rPr>
              <w:t xml:space="preserve"> Paulo Richard Martins Souza, Leticia Dupont, Gabriel </w:t>
            </w:r>
            <w:proofErr w:type="spellStart"/>
            <w:r w:rsidR="009A4668">
              <w:rPr>
                <w:rFonts w:ascii="Arial" w:hAnsi="Arial" w:cs="Arial"/>
                <w:sz w:val="24"/>
                <w:szCs w:val="24"/>
              </w:rPr>
              <w:t>Mosena</w:t>
            </w:r>
            <w:proofErr w:type="spellEnd"/>
            <w:r w:rsidR="009A4668">
              <w:rPr>
                <w:rFonts w:ascii="Arial" w:hAnsi="Arial" w:cs="Arial"/>
                <w:sz w:val="24"/>
                <w:szCs w:val="24"/>
              </w:rPr>
              <w:t xml:space="preserve">, </w:t>
            </w:r>
            <w:proofErr w:type="spellStart"/>
            <w:r w:rsidR="009A4668">
              <w:rPr>
                <w:rFonts w:ascii="Arial" w:hAnsi="Arial" w:cs="Arial"/>
                <w:sz w:val="24"/>
                <w:szCs w:val="24"/>
              </w:rPr>
              <w:t>Mauela</w:t>
            </w:r>
            <w:proofErr w:type="spellEnd"/>
            <w:r w:rsidR="009A4668">
              <w:rPr>
                <w:rFonts w:ascii="Arial" w:hAnsi="Arial" w:cs="Arial"/>
                <w:sz w:val="24"/>
                <w:szCs w:val="24"/>
              </w:rPr>
              <w:t xml:space="preserve"> Lima Dantas, and Lucas Abascal </w:t>
            </w:r>
            <w:r w:rsidR="009A4668" w:rsidRPr="00E02F04">
              <w:rPr>
                <w:rFonts w:ascii="Arial" w:hAnsi="Arial" w:cs="Arial"/>
                <w:sz w:val="24"/>
                <w:szCs w:val="24"/>
              </w:rPr>
              <w:t>bulcao</w:t>
            </w:r>
            <w:r w:rsidR="000A0D60" w:rsidRPr="00E02F04">
              <w:rPr>
                <w:rStyle w:val="text"/>
                <w:rFonts w:ascii="Arial" w:eastAsiaTheme="majorEastAsia" w:hAnsi="Arial" w:cs="Arial"/>
                <w:sz w:val="24"/>
                <w:szCs w:val="24"/>
              </w:rPr>
              <w:t xml:space="preserve">. </w:t>
            </w:r>
            <w:r w:rsidR="00E02F04" w:rsidRPr="00E02F04">
              <w:rPr>
                <w:rFonts w:ascii="Arial" w:hAnsi="Arial" w:cs="Arial"/>
                <w:sz w:val="24"/>
                <w:szCs w:val="24"/>
              </w:rPr>
              <w:t>The article</w:t>
            </w:r>
            <w:r w:rsidR="009A7742" w:rsidRPr="00E02F04">
              <w:rPr>
                <w:rFonts w:ascii="Arial" w:hAnsi="Arial" w:cs="Arial"/>
                <w:sz w:val="24"/>
                <w:szCs w:val="24"/>
              </w:rPr>
              <w:t xml:space="preserve"> discussed</w:t>
            </w:r>
            <w:r w:rsidR="009A7742" w:rsidRPr="00E00875">
              <w:rPr>
                <w:rFonts w:ascii="Arial" w:hAnsi="Arial" w:cs="Arial"/>
                <w:sz w:val="24"/>
                <w:szCs w:val="24"/>
              </w:rPr>
              <w:t xml:space="preserve"> much about lesions associated with the tongue. </w:t>
            </w:r>
            <w:r w:rsidR="001554E7" w:rsidRPr="00E00875">
              <w:rPr>
                <w:rFonts w:ascii="Arial" w:hAnsi="Arial" w:cs="Arial"/>
                <w:sz w:val="24"/>
                <w:szCs w:val="24"/>
              </w:rPr>
              <w:t xml:space="preserve">I learned that </w:t>
            </w:r>
            <w:r w:rsidR="005241CB" w:rsidRPr="00E00875">
              <w:rPr>
                <w:rFonts w:ascii="Arial" w:hAnsi="Arial" w:cs="Arial"/>
                <w:sz w:val="24"/>
                <w:szCs w:val="24"/>
              </w:rPr>
              <w:t>leukoderma</w:t>
            </w:r>
            <w:r w:rsidR="001554E7" w:rsidRPr="00E00875">
              <w:rPr>
                <w:rFonts w:ascii="Arial" w:hAnsi="Arial" w:cs="Arial"/>
                <w:sz w:val="24"/>
                <w:szCs w:val="24"/>
              </w:rPr>
              <w:t xml:space="preserve"> is </w:t>
            </w:r>
            <w:r w:rsidR="00E22B0D" w:rsidRPr="00E00875">
              <w:rPr>
                <w:rFonts w:ascii="Arial" w:hAnsi="Arial" w:cs="Arial"/>
                <w:sz w:val="24"/>
                <w:szCs w:val="24"/>
              </w:rPr>
              <w:t>most found</w:t>
            </w:r>
            <w:r w:rsidR="001554E7" w:rsidRPr="00E00875">
              <w:rPr>
                <w:rFonts w:ascii="Arial" w:hAnsi="Arial" w:cs="Arial"/>
                <w:sz w:val="24"/>
                <w:szCs w:val="24"/>
              </w:rPr>
              <w:t xml:space="preserve"> in individuals with </w:t>
            </w:r>
            <w:r w:rsidR="002A2D25" w:rsidRPr="00E00875">
              <w:rPr>
                <w:rFonts w:ascii="Arial" w:hAnsi="Arial" w:cs="Arial"/>
                <w:sz w:val="24"/>
                <w:szCs w:val="24"/>
              </w:rPr>
              <w:t>darker</w:t>
            </w:r>
            <w:r w:rsidR="001554E7" w:rsidRPr="00E00875">
              <w:rPr>
                <w:rFonts w:ascii="Arial" w:hAnsi="Arial" w:cs="Arial"/>
                <w:sz w:val="24"/>
                <w:szCs w:val="24"/>
              </w:rPr>
              <w:t xml:space="preserve"> skin and in some rare occasions can </w:t>
            </w:r>
            <w:r w:rsidR="005241CB" w:rsidRPr="00E00875">
              <w:rPr>
                <w:rFonts w:ascii="Arial" w:hAnsi="Arial" w:cs="Arial"/>
                <w:sz w:val="24"/>
                <w:szCs w:val="24"/>
              </w:rPr>
              <w:t>be</w:t>
            </w:r>
            <w:r w:rsidR="001554E7" w:rsidRPr="00E00875">
              <w:rPr>
                <w:rFonts w:ascii="Arial" w:hAnsi="Arial" w:cs="Arial"/>
                <w:sz w:val="24"/>
                <w:szCs w:val="24"/>
              </w:rPr>
              <w:t xml:space="preserve"> observed on the </w:t>
            </w:r>
            <w:r w:rsidR="005241CB" w:rsidRPr="00E00875">
              <w:rPr>
                <w:rFonts w:ascii="Arial" w:hAnsi="Arial" w:cs="Arial"/>
                <w:sz w:val="24"/>
                <w:szCs w:val="24"/>
              </w:rPr>
              <w:t xml:space="preserve">lateral border of the tongue. I also learned that fissured tongue </w:t>
            </w:r>
            <w:r w:rsidR="00E22B0D" w:rsidRPr="00E00875">
              <w:rPr>
                <w:rFonts w:ascii="Arial" w:hAnsi="Arial" w:cs="Arial"/>
                <w:sz w:val="24"/>
                <w:szCs w:val="24"/>
              </w:rPr>
              <w:t>could</w:t>
            </w:r>
            <w:r w:rsidR="005241CB" w:rsidRPr="00E00875">
              <w:rPr>
                <w:rFonts w:ascii="Arial" w:hAnsi="Arial" w:cs="Arial"/>
                <w:sz w:val="24"/>
                <w:szCs w:val="24"/>
              </w:rPr>
              <w:t xml:space="preserve"> appear as one </w:t>
            </w:r>
            <w:r w:rsidR="00191C1E" w:rsidRPr="00E00875">
              <w:rPr>
                <w:rFonts w:ascii="Arial" w:hAnsi="Arial" w:cs="Arial"/>
                <w:sz w:val="24"/>
                <w:szCs w:val="24"/>
              </w:rPr>
              <w:t>fissure or</w:t>
            </w:r>
            <w:r w:rsidR="005241CB" w:rsidRPr="00E00875">
              <w:rPr>
                <w:rFonts w:ascii="Arial" w:hAnsi="Arial" w:cs="Arial"/>
                <w:sz w:val="24"/>
                <w:szCs w:val="24"/>
              </w:rPr>
              <w:t xml:space="preserve"> can be many fissures. In </w:t>
            </w:r>
            <w:r w:rsidR="009A7742" w:rsidRPr="00E00875">
              <w:rPr>
                <w:rFonts w:ascii="Arial" w:hAnsi="Arial" w:cs="Arial"/>
                <w:sz w:val="24"/>
                <w:szCs w:val="24"/>
              </w:rPr>
              <w:t>addition,</w:t>
            </w:r>
            <w:r w:rsidR="005241CB" w:rsidRPr="00E00875">
              <w:rPr>
                <w:rFonts w:ascii="Arial" w:hAnsi="Arial" w:cs="Arial"/>
                <w:sz w:val="24"/>
                <w:szCs w:val="24"/>
              </w:rPr>
              <w:t xml:space="preserve"> that the </w:t>
            </w:r>
            <w:r w:rsidR="00FD6FA7" w:rsidRPr="00E00875">
              <w:rPr>
                <w:rFonts w:ascii="Arial" w:hAnsi="Arial" w:cs="Arial"/>
                <w:sz w:val="24"/>
                <w:szCs w:val="24"/>
              </w:rPr>
              <w:t>prevale</w:t>
            </w:r>
            <w:r w:rsidR="00FD6FA7">
              <w:rPr>
                <w:rFonts w:ascii="Arial" w:hAnsi="Arial" w:cs="Arial"/>
                <w:sz w:val="24"/>
                <w:szCs w:val="24"/>
              </w:rPr>
              <w:t>n</w:t>
            </w:r>
            <w:r w:rsidR="00FD6FA7" w:rsidRPr="00E00875">
              <w:rPr>
                <w:rFonts w:ascii="Arial" w:hAnsi="Arial" w:cs="Arial"/>
                <w:sz w:val="24"/>
                <w:szCs w:val="24"/>
              </w:rPr>
              <w:t>ce</w:t>
            </w:r>
            <w:r w:rsidR="005241CB" w:rsidRPr="00E00875">
              <w:rPr>
                <w:rFonts w:ascii="Arial" w:hAnsi="Arial" w:cs="Arial"/>
                <w:sz w:val="24"/>
                <w:szCs w:val="24"/>
              </w:rPr>
              <w:t xml:space="preserve"> of a fissured tongue increases with </w:t>
            </w:r>
            <w:r w:rsidR="002A2D25" w:rsidRPr="00E00875">
              <w:rPr>
                <w:rFonts w:ascii="Arial" w:hAnsi="Arial" w:cs="Arial"/>
                <w:sz w:val="24"/>
                <w:szCs w:val="24"/>
              </w:rPr>
              <w:t>age. Another</w:t>
            </w:r>
            <w:r w:rsidR="00771FF3" w:rsidRPr="00E00875">
              <w:rPr>
                <w:rFonts w:ascii="Arial" w:hAnsi="Arial" w:cs="Arial"/>
                <w:sz w:val="24"/>
                <w:szCs w:val="24"/>
              </w:rPr>
              <w:t xml:space="preserve"> condition that increases with age is varicose veins on the lingual surface of the tongue,</w:t>
            </w:r>
            <w:r w:rsidR="00C352EF">
              <w:rPr>
                <w:rFonts w:ascii="Arial" w:hAnsi="Arial" w:cs="Arial"/>
                <w:sz w:val="24"/>
                <w:szCs w:val="24"/>
              </w:rPr>
              <w:t xml:space="preserve"> and that</w:t>
            </w:r>
            <w:r w:rsidR="00771FF3" w:rsidRPr="00E00875">
              <w:rPr>
                <w:rFonts w:ascii="Arial" w:hAnsi="Arial" w:cs="Arial"/>
                <w:sz w:val="24"/>
                <w:szCs w:val="24"/>
              </w:rPr>
              <w:t xml:space="preserve"> they are </w:t>
            </w:r>
            <w:r w:rsidR="00E22B0D" w:rsidRPr="00E00875">
              <w:rPr>
                <w:rFonts w:ascii="Arial" w:hAnsi="Arial" w:cs="Arial"/>
                <w:sz w:val="24"/>
                <w:szCs w:val="24"/>
              </w:rPr>
              <w:t>rarer</w:t>
            </w:r>
            <w:r w:rsidR="00771FF3" w:rsidRPr="00E00875">
              <w:rPr>
                <w:rFonts w:ascii="Arial" w:hAnsi="Arial" w:cs="Arial"/>
                <w:sz w:val="24"/>
                <w:szCs w:val="24"/>
              </w:rPr>
              <w:t xml:space="preserve"> in children.</w:t>
            </w:r>
            <w:r w:rsidR="005241CB" w:rsidRPr="00E00875">
              <w:rPr>
                <w:rFonts w:ascii="Arial" w:hAnsi="Arial" w:cs="Arial"/>
                <w:sz w:val="24"/>
                <w:szCs w:val="24"/>
              </w:rPr>
              <w:t xml:space="preserve"> </w:t>
            </w:r>
            <w:r w:rsidR="009A7742" w:rsidRPr="00E00875">
              <w:rPr>
                <w:rFonts w:ascii="Arial" w:hAnsi="Arial" w:cs="Arial"/>
                <w:sz w:val="24"/>
                <w:szCs w:val="24"/>
              </w:rPr>
              <w:t xml:space="preserve">I learned that </w:t>
            </w:r>
            <w:r w:rsidR="00771FF3" w:rsidRPr="00E00875">
              <w:rPr>
                <w:rFonts w:ascii="Arial" w:hAnsi="Arial" w:cs="Arial"/>
                <w:sz w:val="24"/>
                <w:szCs w:val="24"/>
              </w:rPr>
              <w:t xml:space="preserve">erythema </w:t>
            </w:r>
            <w:proofErr w:type="spellStart"/>
            <w:r w:rsidR="00771FF3" w:rsidRPr="00E00875">
              <w:rPr>
                <w:rFonts w:ascii="Arial" w:hAnsi="Arial" w:cs="Arial"/>
                <w:sz w:val="24"/>
                <w:szCs w:val="24"/>
              </w:rPr>
              <w:t>m</w:t>
            </w:r>
            <w:r w:rsidR="00C352EF">
              <w:rPr>
                <w:rFonts w:ascii="Arial" w:hAnsi="Arial" w:cs="Arial"/>
                <w:sz w:val="24"/>
                <w:szCs w:val="24"/>
              </w:rPr>
              <w:t>i</w:t>
            </w:r>
            <w:r w:rsidR="00771FF3" w:rsidRPr="00E00875">
              <w:rPr>
                <w:rFonts w:ascii="Arial" w:hAnsi="Arial" w:cs="Arial"/>
                <w:sz w:val="24"/>
                <w:szCs w:val="24"/>
              </w:rPr>
              <w:t>grans</w:t>
            </w:r>
            <w:proofErr w:type="spellEnd"/>
            <w:r w:rsidR="00771FF3" w:rsidRPr="00E00875">
              <w:rPr>
                <w:rFonts w:ascii="Arial" w:hAnsi="Arial" w:cs="Arial"/>
                <w:sz w:val="24"/>
                <w:szCs w:val="24"/>
              </w:rPr>
              <w:t xml:space="preserve"> has the same histopathology as psoriasis</w:t>
            </w:r>
            <w:r w:rsidR="002A2D25" w:rsidRPr="00E00875">
              <w:rPr>
                <w:rFonts w:ascii="Arial" w:hAnsi="Arial" w:cs="Arial"/>
                <w:sz w:val="24"/>
                <w:szCs w:val="24"/>
              </w:rPr>
              <w:t>. I also learned that black hairy tongue can be caused by a history of head and neck radiotherapy</w:t>
            </w:r>
            <w:r w:rsidR="00DD4FB3" w:rsidRPr="00E00875">
              <w:rPr>
                <w:rFonts w:ascii="Arial" w:hAnsi="Arial" w:cs="Arial"/>
                <w:sz w:val="24"/>
                <w:szCs w:val="24"/>
              </w:rPr>
              <w:t xml:space="preserve">. I learned that focal </w:t>
            </w:r>
            <w:r w:rsidR="00E22B0D" w:rsidRPr="00E00875">
              <w:rPr>
                <w:rFonts w:ascii="Arial" w:hAnsi="Arial" w:cs="Arial"/>
                <w:sz w:val="24"/>
                <w:szCs w:val="24"/>
              </w:rPr>
              <w:t>epithelial</w:t>
            </w:r>
            <w:r w:rsidR="00DD4FB3" w:rsidRPr="00E00875">
              <w:rPr>
                <w:rFonts w:ascii="Arial" w:hAnsi="Arial" w:cs="Arial"/>
                <w:sz w:val="24"/>
                <w:szCs w:val="24"/>
              </w:rPr>
              <w:t xml:space="preserve"> </w:t>
            </w:r>
            <w:r w:rsidR="0064344C" w:rsidRPr="00E00875">
              <w:rPr>
                <w:rFonts w:ascii="Arial" w:hAnsi="Arial" w:cs="Arial"/>
                <w:sz w:val="24"/>
                <w:szCs w:val="24"/>
              </w:rPr>
              <w:t xml:space="preserve">hyperplasia also known as </w:t>
            </w:r>
            <w:proofErr w:type="spellStart"/>
            <w:r w:rsidR="0064344C" w:rsidRPr="00E00875">
              <w:rPr>
                <w:rFonts w:ascii="Arial" w:hAnsi="Arial" w:cs="Arial"/>
                <w:sz w:val="24"/>
                <w:szCs w:val="24"/>
              </w:rPr>
              <w:t>hecks</w:t>
            </w:r>
            <w:proofErr w:type="spellEnd"/>
            <w:r w:rsidR="0064344C" w:rsidRPr="00E00875">
              <w:rPr>
                <w:rFonts w:ascii="Arial" w:hAnsi="Arial" w:cs="Arial"/>
                <w:sz w:val="24"/>
                <w:szCs w:val="24"/>
              </w:rPr>
              <w:t xml:space="preserve"> disease is caused by HPV 13 and HPV 32. I learned that </w:t>
            </w:r>
            <w:proofErr w:type="spellStart"/>
            <w:r w:rsidR="0064344C" w:rsidRPr="00E00875">
              <w:rPr>
                <w:rFonts w:ascii="Arial" w:hAnsi="Arial" w:cs="Arial"/>
                <w:sz w:val="24"/>
                <w:szCs w:val="24"/>
              </w:rPr>
              <w:t>epilus</w:t>
            </w:r>
            <w:proofErr w:type="spellEnd"/>
            <w:r w:rsidR="0064344C" w:rsidRPr="00E00875">
              <w:rPr>
                <w:rFonts w:ascii="Arial" w:hAnsi="Arial" w:cs="Arial"/>
                <w:sz w:val="24"/>
                <w:szCs w:val="24"/>
              </w:rPr>
              <w:t xml:space="preserve"> </w:t>
            </w:r>
            <w:proofErr w:type="spellStart"/>
            <w:r w:rsidR="0064344C" w:rsidRPr="00E00875">
              <w:rPr>
                <w:rFonts w:ascii="Arial" w:hAnsi="Arial" w:cs="Arial"/>
                <w:sz w:val="24"/>
                <w:szCs w:val="24"/>
              </w:rPr>
              <w:t>fissuratum</w:t>
            </w:r>
            <w:proofErr w:type="spellEnd"/>
            <w:r w:rsidR="0064344C" w:rsidRPr="00E00875">
              <w:rPr>
                <w:rFonts w:ascii="Arial" w:hAnsi="Arial" w:cs="Arial"/>
                <w:sz w:val="24"/>
                <w:szCs w:val="24"/>
              </w:rPr>
              <w:t xml:space="preserve"> is usually firm and fibrous and often resembles a pyogenic granuloma. </w:t>
            </w:r>
            <w:r w:rsidR="00D22EC5" w:rsidRPr="00E00875">
              <w:rPr>
                <w:rFonts w:ascii="Arial" w:hAnsi="Arial" w:cs="Arial"/>
                <w:sz w:val="24"/>
                <w:szCs w:val="24"/>
              </w:rPr>
              <w:t xml:space="preserve">Some lesions that can occur due to habits </w:t>
            </w:r>
            <w:r w:rsidR="00D22EC5" w:rsidRPr="00E00875">
              <w:rPr>
                <w:rFonts w:ascii="Arial" w:hAnsi="Arial" w:cs="Arial"/>
                <w:sz w:val="24"/>
                <w:szCs w:val="24"/>
              </w:rPr>
              <w:lastRenderedPageBreak/>
              <w:t xml:space="preserve">are </w:t>
            </w:r>
            <w:proofErr w:type="spellStart"/>
            <w:r w:rsidR="00D22EC5" w:rsidRPr="00E00875">
              <w:rPr>
                <w:rFonts w:ascii="Arial" w:hAnsi="Arial" w:cs="Arial"/>
                <w:sz w:val="24"/>
                <w:szCs w:val="24"/>
              </w:rPr>
              <w:t>morisicatio</w:t>
            </w:r>
            <w:proofErr w:type="spellEnd"/>
            <w:r w:rsidR="00D22EC5" w:rsidRPr="00E00875">
              <w:rPr>
                <w:rFonts w:ascii="Arial" w:hAnsi="Arial" w:cs="Arial"/>
                <w:sz w:val="24"/>
                <w:szCs w:val="24"/>
              </w:rPr>
              <w:t xml:space="preserve"> </w:t>
            </w:r>
            <w:proofErr w:type="spellStart"/>
            <w:r w:rsidR="00D22EC5" w:rsidRPr="00E00875">
              <w:rPr>
                <w:rFonts w:ascii="Arial" w:hAnsi="Arial" w:cs="Arial"/>
                <w:sz w:val="24"/>
                <w:szCs w:val="24"/>
              </w:rPr>
              <w:t>buccarum</w:t>
            </w:r>
            <w:proofErr w:type="spellEnd"/>
            <w:r w:rsidR="00D22EC5" w:rsidRPr="00E00875">
              <w:rPr>
                <w:rFonts w:ascii="Arial" w:hAnsi="Arial" w:cs="Arial"/>
                <w:sz w:val="24"/>
                <w:szCs w:val="24"/>
              </w:rPr>
              <w:t xml:space="preserve"> which is caused by </w:t>
            </w:r>
            <w:r w:rsidR="00E22B0D" w:rsidRPr="00E00875">
              <w:rPr>
                <w:rFonts w:ascii="Arial" w:hAnsi="Arial" w:cs="Arial"/>
                <w:sz w:val="24"/>
                <w:szCs w:val="24"/>
              </w:rPr>
              <w:t>repetitive</w:t>
            </w:r>
            <w:r w:rsidR="00D22EC5" w:rsidRPr="00E00875">
              <w:rPr>
                <w:rFonts w:ascii="Arial" w:hAnsi="Arial" w:cs="Arial"/>
                <w:sz w:val="24"/>
                <w:szCs w:val="24"/>
              </w:rPr>
              <w:t xml:space="preserve"> biting trauma that causes </w:t>
            </w:r>
            <w:r w:rsidR="002F1BBE" w:rsidRPr="00E00875">
              <w:rPr>
                <w:rFonts w:ascii="Arial" w:hAnsi="Arial" w:cs="Arial"/>
                <w:sz w:val="24"/>
                <w:szCs w:val="24"/>
              </w:rPr>
              <w:t>hyper</w:t>
            </w:r>
            <w:r w:rsidR="002F1BBE">
              <w:rPr>
                <w:rFonts w:ascii="Arial" w:hAnsi="Arial" w:cs="Arial"/>
                <w:sz w:val="24"/>
                <w:szCs w:val="24"/>
              </w:rPr>
              <w:t>-</w:t>
            </w:r>
            <w:r w:rsidR="002F1BBE" w:rsidRPr="00E00875">
              <w:rPr>
                <w:rFonts w:ascii="Arial" w:hAnsi="Arial" w:cs="Arial"/>
                <w:sz w:val="24"/>
                <w:szCs w:val="24"/>
              </w:rPr>
              <w:t>keratinization</w:t>
            </w:r>
            <w:r w:rsidR="00D22EC5" w:rsidRPr="00E00875">
              <w:rPr>
                <w:rFonts w:ascii="Arial" w:hAnsi="Arial" w:cs="Arial"/>
                <w:sz w:val="24"/>
                <w:szCs w:val="24"/>
              </w:rPr>
              <w:t xml:space="preserve"> and exfoli</w:t>
            </w:r>
            <w:r w:rsidR="00E22B0D" w:rsidRPr="00E00875">
              <w:rPr>
                <w:rFonts w:ascii="Arial" w:hAnsi="Arial" w:cs="Arial"/>
                <w:sz w:val="24"/>
                <w:szCs w:val="24"/>
              </w:rPr>
              <w:t>ative cheilitis that’s caused by lip licking.</w:t>
            </w:r>
          </w:p>
        </w:tc>
      </w:tr>
      <w:tr w:rsidR="003A542A" w:rsidRPr="00E00875" w14:paraId="6E5ED046" w14:textId="77777777" w:rsidTr="00F23ED8">
        <w:trPr>
          <w:trHeight w:val="561"/>
        </w:trPr>
        <w:tc>
          <w:tcPr>
            <w:tcW w:w="13680" w:type="dxa"/>
            <w:gridSpan w:val="5"/>
            <w:tcBorders>
              <w:top w:val="single" w:sz="8" w:space="0" w:color="auto"/>
              <w:left w:val="single" w:sz="12" w:space="0" w:color="auto"/>
              <w:bottom w:val="single" w:sz="12" w:space="0" w:color="auto"/>
              <w:right w:val="single" w:sz="12" w:space="0" w:color="auto"/>
            </w:tcBorders>
            <w:tcMar>
              <w:left w:w="144" w:type="dxa"/>
              <w:bottom w:w="72" w:type="dxa"/>
              <w:right w:w="72" w:type="dxa"/>
            </w:tcMar>
          </w:tcPr>
          <w:p w14:paraId="45DCF178" w14:textId="77777777" w:rsidR="003A542A" w:rsidRPr="00E00875" w:rsidRDefault="003A542A" w:rsidP="00F23ED8">
            <w:pPr>
              <w:pStyle w:val="Description"/>
              <w:spacing w:after="0" w:line="240" w:lineRule="auto"/>
              <w:rPr>
                <w:rFonts w:ascii="Arial" w:hAnsi="Arial" w:cs="Arial"/>
                <w:noProof/>
                <w:sz w:val="24"/>
                <w:szCs w:val="24"/>
              </w:rPr>
            </w:pPr>
            <w:r w:rsidRPr="00E00875">
              <w:rPr>
                <w:rFonts w:ascii="Arial" w:hAnsi="Arial" w:cs="Arial"/>
                <w:noProof/>
                <w:sz w:val="24"/>
                <w:szCs w:val="24"/>
              </w:rPr>
              <w:lastRenderedPageBreak/>
              <w:t xml:space="preserve">Did you make changes to your practice because of your learning? How did/will your learning make things better for your clients and/or practice? Explain. </w:t>
            </w:r>
          </w:p>
          <w:p w14:paraId="4828540C" w14:textId="03A252CA" w:rsidR="003A542A" w:rsidRPr="00E00875" w:rsidRDefault="003A542A" w:rsidP="00F23ED8">
            <w:pPr>
              <w:pStyle w:val="Description"/>
              <w:spacing w:after="0" w:line="240" w:lineRule="auto"/>
              <w:rPr>
                <w:rFonts w:ascii="Arial" w:hAnsi="Arial" w:cs="Arial"/>
                <w:noProof/>
                <w:sz w:val="24"/>
                <w:szCs w:val="24"/>
              </w:rPr>
            </w:pPr>
          </w:p>
          <w:p w14:paraId="1CC86BBB" w14:textId="46AE455C" w:rsidR="003A542A" w:rsidRPr="00E00875" w:rsidRDefault="00A303AB" w:rsidP="005246A2">
            <w:pPr>
              <w:pStyle w:val="Description"/>
              <w:spacing w:after="0" w:line="480" w:lineRule="auto"/>
              <w:rPr>
                <w:rFonts w:ascii="Arial" w:hAnsi="Arial" w:cs="Arial"/>
                <w:noProof/>
                <w:sz w:val="24"/>
                <w:szCs w:val="24"/>
              </w:rPr>
            </w:pPr>
            <w:r w:rsidRPr="00E00875">
              <w:rPr>
                <w:rFonts w:ascii="Arial" w:hAnsi="Arial" w:cs="Arial"/>
                <w:noProof/>
                <w:sz w:val="24"/>
                <w:szCs w:val="24"/>
              </w:rPr>
              <w:t xml:space="preserve">Based on the incredible resources I was able to find in reguards to oral lesions, I feel more confident as a clinician that I will be able to spot, and detect </w:t>
            </w:r>
            <w:r w:rsidR="004D1DDB" w:rsidRPr="00E00875">
              <w:rPr>
                <w:rFonts w:ascii="Arial" w:hAnsi="Arial" w:cs="Arial"/>
                <w:noProof/>
                <w:sz w:val="24"/>
                <w:szCs w:val="24"/>
              </w:rPr>
              <w:t xml:space="preserve">lesions early. I will be </w:t>
            </w:r>
            <w:r w:rsidR="00447552" w:rsidRPr="00E00875">
              <w:rPr>
                <w:rFonts w:ascii="Arial" w:hAnsi="Arial" w:cs="Arial"/>
                <w:noProof/>
                <w:sz w:val="24"/>
                <w:szCs w:val="24"/>
              </w:rPr>
              <w:t xml:space="preserve">continuing </w:t>
            </w:r>
            <w:r w:rsidR="004D1DDB" w:rsidRPr="00E00875">
              <w:rPr>
                <w:rFonts w:ascii="Arial" w:hAnsi="Arial" w:cs="Arial"/>
                <w:noProof/>
                <w:sz w:val="24"/>
                <w:szCs w:val="24"/>
              </w:rPr>
              <w:t>to do very thurough oral cancer screenings for all my clients</w:t>
            </w:r>
            <w:r w:rsidR="00447552" w:rsidRPr="00E00875">
              <w:rPr>
                <w:rFonts w:ascii="Arial" w:hAnsi="Arial" w:cs="Arial"/>
                <w:noProof/>
                <w:sz w:val="24"/>
                <w:szCs w:val="24"/>
              </w:rPr>
              <w:t xml:space="preserve">, especially after completing the program. </w:t>
            </w:r>
            <w:r w:rsidR="001F08AD" w:rsidRPr="00E00875">
              <w:rPr>
                <w:rFonts w:ascii="Arial" w:hAnsi="Arial" w:cs="Arial"/>
                <w:noProof/>
                <w:sz w:val="24"/>
                <w:szCs w:val="24"/>
              </w:rPr>
              <w:t xml:space="preserve">I have a better understanding of the early signs associated with oral cancer and systemic conditions that can be associated with it. </w:t>
            </w:r>
            <w:r w:rsidR="00637713" w:rsidRPr="00E00875">
              <w:rPr>
                <w:rFonts w:ascii="Arial" w:hAnsi="Arial" w:cs="Arial"/>
                <w:noProof/>
                <w:sz w:val="24"/>
                <w:szCs w:val="24"/>
              </w:rPr>
              <w:t xml:space="preserve">My practice will be better for this, because I will be able to keep my clients' well informed and will be able to detect </w:t>
            </w:r>
            <w:r w:rsidR="00EF269A" w:rsidRPr="00E00875">
              <w:rPr>
                <w:rFonts w:ascii="Arial" w:hAnsi="Arial" w:cs="Arial"/>
                <w:noProof/>
                <w:sz w:val="24"/>
                <w:szCs w:val="24"/>
              </w:rPr>
              <w:t xml:space="preserve">abnormal vs anomoly lesions. I feel that as a dental hygienist it is our responsibility to </w:t>
            </w:r>
            <w:r w:rsidR="00343679" w:rsidRPr="00E00875">
              <w:rPr>
                <w:rFonts w:ascii="Arial" w:hAnsi="Arial" w:cs="Arial"/>
                <w:noProof/>
                <w:sz w:val="24"/>
                <w:szCs w:val="24"/>
              </w:rPr>
              <w:t xml:space="preserve">think of our clients systemic health in relation to their oral health and feel that the continued education that was completed through this goal has achieved that for myself. </w:t>
            </w:r>
          </w:p>
          <w:p w14:paraId="4FD9B76E" w14:textId="77777777" w:rsidR="003A542A" w:rsidRPr="00E00875" w:rsidRDefault="003A542A" w:rsidP="00F23ED8">
            <w:pPr>
              <w:pStyle w:val="Description"/>
              <w:spacing w:after="0" w:line="240" w:lineRule="auto"/>
              <w:rPr>
                <w:rFonts w:ascii="Arial" w:hAnsi="Arial" w:cs="Arial"/>
                <w:sz w:val="24"/>
                <w:szCs w:val="24"/>
              </w:rPr>
            </w:pPr>
          </w:p>
        </w:tc>
      </w:tr>
    </w:tbl>
    <w:p w14:paraId="4668FB0D" w14:textId="77777777" w:rsidR="003A542A" w:rsidRPr="00E00875" w:rsidRDefault="003A542A" w:rsidP="003A542A">
      <w:pPr>
        <w:rPr>
          <w:rFonts w:ascii="Arial" w:hAnsi="Arial" w:cs="Arial"/>
          <w:sz w:val="24"/>
          <w:szCs w:val="24"/>
        </w:rPr>
      </w:pPr>
    </w:p>
    <w:p w14:paraId="4473F1AC" w14:textId="110A05E8" w:rsidR="003A542A" w:rsidRPr="00E00875" w:rsidRDefault="003A542A" w:rsidP="003A542A">
      <w:pPr>
        <w:overflowPunct/>
        <w:autoSpaceDE/>
        <w:autoSpaceDN/>
        <w:adjustRightInd/>
        <w:textAlignment w:val="auto"/>
        <w:rPr>
          <w:rFonts w:ascii="Arial" w:hAnsi="Arial" w:cs="Arial"/>
          <w:sz w:val="24"/>
          <w:szCs w:val="24"/>
        </w:rPr>
      </w:pPr>
      <w:r w:rsidRPr="00E00875">
        <w:rPr>
          <w:rFonts w:ascii="Arial" w:hAnsi="Arial" w:cs="Arial"/>
          <w:sz w:val="24"/>
          <w:szCs w:val="24"/>
        </w:rPr>
        <w:br w:type="page"/>
      </w:r>
      <w:r w:rsidR="00A30515">
        <w:rPr>
          <w:rFonts w:ascii="Arial" w:hAnsi="Arial" w:cs="Arial"/>
          <w:noProof/>
          <w:sz w:val="24"/>
          <w:szCs w:val="24"/>
          <w14:ligatures w14:val="standardContextual"/>
        </w:rPr>
        <w:lastRenderedPageBreak/>
        <w:drawing>
          <wp:inline distT="0" distB="0" distL="0" distR="0" wp14:anchorId="6D6D8969" wp14:editId="7A5278CD">
            <wp:extent cx="4848860" cy="6858000"/>
            <wp:effectExtent l="0" t="0" r="0" b="0"/>
            <wp:docPr id="73193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31424" name="Picture 731931424"/>
                    <pic:cNvPicPr/>
                  </pic:nvPicPr>
                  <pic:blipFill>
                    <a:blip r:embed="rId11"/>
                    <a:stretch>
                      <a:fillRect/>
                    </a:stretch>
                  </pic:blipFill>
                  <pic:spPr>
                    <a:xfrm>
                      <a:off x="0" y="0"/>
                      <a:ext cx="4848860" cy="6858000"/>
                    </a:xfrm>
                    <a:prstGeom prst="rect">
                      <a:avLst/>
                    </a:prstGeom>
                  </pic:spPr>
                </pic:pic>
              </a:graphicData>
            </a:graphic>
          </wp:inline>
        </w:drawing>
      </w:r>
      <w:r w:rsidR="0024555E">
        <w:rPr>
          <w:rFonts w:ascii="Arial" w:hAnsi="Arial" w:cs="Arial"/>
          <w:noProof/>
          <w:sz w:val="24"/>
          <w:szCs w:val="24"/>
          <w14:ligatures w14:val="standardContextual"/>
        </w:rPr>
        <w:lastRenderedPageBreak/>
        <w:drawing>
          <wp:inline distT="0" distB="0" distL="0" distR="0" wp14:anchorId="002090F2" wp14:editId="33D73F08">
            <wp:extent cx="5299075" cy="6858000"/>
            <wp:effectExtent l="0" t="0" r="0" b="0"/>
            <wp:docPr id="9688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317" name="Picture 96887317"/>
                    <pic:cNvPicPr/>
                  </pic:nvPicPr>
                  <pic:blipFill>
                    <a:blip r:embed="rId12"/>
                    <a:stretch>
                      <a:fillRect/>
                    </a:stretch>
                  </pic:blipFill>
                  <pic:spPr>
                    <a:xfrm>
                      <a:off x="0" y="0"/>
                      <a:ext cx="5299075" cy="6858000"/>
                    </a:xfrm>
                    <a:prstGeom prst="rect">
                      <a:avLst/>
                    </a:prstGeom>
                  </pic:spPr>
                </pic:pic>
              </a:graphicData>
            </a:graphic>
          </wp:inline>
        </w:drawing>
      </w:r>
      <w:r w:rsidR="0024555E">
        <w:rPr>
          <w:rFonts w:ascii="Arial" w:hAnsi="Arial" w:cs="Arial"/>
          <w:noProof/>
          <w:sz w:val="24"/>
          <w:szCs w:val="24"/>
          <w14:ligatures w14:val="standardContextual"/>
        </w:rPr>
        <w:lastRenderedPageBreak/>
        <w:drawing>
          <wp:inline distT="0" distB="0" distL="0" distR="0" wp14:anchorId="1724964C" wp14:editId="56820306">
            <wp:extent cx="4846320" cy="6858000"/>
            <wp:effectExtent l="0" t="0" r="0" b="0"/>
            <wp:docPr id="1400296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6718" name="Picture 1400296718"/>
                    <pic:cNvPicPr/>
                  </pic:nvPicPr>
                  <pic:blipFill>
                    <a:blip r:embed="rId13"/>
                    <a:stretch>
                      <a:fillRect/>
                    </a:stretch>
                  </pic:blipFill>
                  <pic:spPr>
                    <a:xfrm>
                      <a:off x="0" y="0"/>
                      <a:ext cx="4846320" cy="6858000"/>
                    </a:xfrm>
                    <a:prstGeom prst="rect">
                      <a:avLst/>
                    </a:prstGeom>
                  </pic:spPr>
                </pic:pic>
              </a:graphicData>
            </a:graphic>
          </wp:inline>
        </w:drawing>
      </w:r>
      <w:r w:rsidR="0024555E">
        <w:rPr>
          <w:rFonts w:ascii="Arial" w:hAnsi="Arial" w:cs="Arial"/>
          <w:noProof/>
          <w:sz w:val="24"/>
          <w:szCs w:val="24"/>
          <w14:ligatures w14:val="standardContextual"/>
        </w:rPr>
        <w:lastRenderedPageBreak/>
        <w:drawing>
          <wp:inline distT="0" distB="0" distL="0" distR="0" wp14:anchorId="48915BF0" wp14:editId="1E116B4D">
            <wp:extent cx="5299075" cy="6858000"/>
            <wp:effectExtent l="0" t="0" r="0" b="0"/>
            <wp:docPr id="2064214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14210" name="Picture 2064214210"/>
                    <pic:cNvPicPr/>
                  </pic:nvPicPr>
                  <pic:blipFill>
                    <a:blip r:embed="rId14"/>
                    <a:stretch>
                      <a:fillRect/>
                    </a:stretch>
                  </pic:blipFill>
                  <pic:spPr>
                    <a:xfrm>
                      <a:off x="0" y="0"/>
                      <a:ext cx="5299075" cy="6858000"/>
                    </a:xfrm>
                    <a:prstGeom prst="rect">
                      <a:avLst/>
                    </a:prstGeom>
                  </pic:spPr>
                </pic:pic>
              </a:graphicData>
            </a:graphic>
          </wp:inline>
        </w:drawing>
      </w:r>
    </w:p>
    <w:tbl>
      <w:tblPr>
        <w:tblW w:w="13680" w:type="dxa"/>
        <w:tblBorders>
          <w:top w:val="single" w:sz="24" w:space="0" w:color="008080"/>
          <w:left w:val="single" w:sz="24" w:space="0" w:color="008080"/>
          <w:bottom w:val="single" w:sz="24" w:space="0" w:color="008080"/>
          <w:right w:val="single" w:sz="24" w:space="0" w:color="008080"/>
          <w:insideH w:val="single" w:sz="6" w:space="0" w:color="008080"/>
          <w:insideV w:val="single" w:sz="6" w:space="0" w:color="008080"/>
        </w:tblBorders>
        <w:tblLayout w:type="fixed"/>
        <w:tblCellMar>
          <w:top w:w="72" w:type="dxa"/>
          <w:left w:w="72" w:type="dxa"/>
          <w:bottom w:w="72" w:type="dxa"/>
          <w:right w:w="72" w:type="dxa"/>
        </w:tblCellMar>
        <w:tblLook w:val="0000" w:firstRow="0" w:lastRow="0" w:firstColumn="0" w:lastColumn="0" w:noHBand="0" w:noVBand="0"/>
      </w:tblPr>
      <w:tblGrid>
        <w:gridCol w:w="1728"/>
        <w:gridCol w:w="3879"/>
        <w:gridCol w:w="3186"/>
        <w:gridCol w:w="3186"/>
        <w:gridCol w:w="1701"/>
      </w:tblGrid>
      <w:tr w:rsidR="003A542A" w:rsidRPr="00E00875" w14:paraId="2D504AA6" w14:textId="77777777" w:rsidTr="00F23ED8">
        <w:trPr>
          <w:trHeight w:val="432"/>
        </w:trPr>
        <w:tc>
          <w:tcPr>
            <w:tcW w:w="13680" w:type="dxa"/>
            <w:gridSpan w:val="5"/>
            <w:tcBorders>
              <w:top w:val="nil"/>
              <w:left w:val="nil"/>
              <w:bottom w:val="single" w:sz="12" w:space="0" w:color="auto"/>
              <w:right w:val="nil"/>
            </w:tcBorders>
            <w:tcMar>
              <w:top w:w="0" w:type="dxa"/>
              <w:left w:w="0" w:type="dxa"/>
              <w:bottom w:w="0" w:type="dxa"/>
              <w:right w:w="0" w:type="dxa"/>
            </w:tcMar>
          </w:tcPr>
          <w:p w14:paraId="2F0B260F" w14:textId="77777777" w:rsidR="003A542A" w:rsidRPr="00E00875" w:rsidRDefault="003A542A" w:rsidP="00F23ED8">
            <w:pPr>
              <w:tabs>
                <w:tab w:val="left" w:pos="-720"/>
                <w:tab w:val="left" w:pos="288"/>
                <w:tab w:val="left" w:pos="11505"/>
                <w:tab w:val="right" w:leader="underscore" w:pos="13500"/>
              </w:tabs>
              <w:suppressAutoHyphens/>
              <w:spacing w:after="120"/>
              <w:ind w:right="36"/>
              <w:jc w:val="both"/>
              <w:rPr>
                <w:rFonts w:ascii="Arial" w:hAnsi="Arial" w:cs="Arial"/>
                <w:noProof/>
                <w:sz w:val="24"/>
                <w:szCs w:val="24"/>
              </w:rPr>
            </w:pPr>
            <w:r w:rsidRPr="00E00875">
              <w:rPr>
                <w:rFonts w:ascii="Arial" w:hAnsi="Arial" w:cs="Arial"/>
                <w:noProof/>
                <w:sz w:val="24"/>
                <w:szCs w:val="24"/>
              </w:rPr>
              <w:lastRenderedPageBreak/>
              <w:t>7. Continuing Quality Improvement (CQI) Activities Evaluation</w:t>
            </w:r>
            <w:r w:rsidRPr="00E00875">
              <w:rPr>
                <w:rFonts w:ascii="Arial" w:hAnsi="Arial" w:cs="Arial"/>
                <w:noProof/>
                <w:sz w:val="24"/>
                <w:szCs w:val="24"/>
              </w:rPr>
              <w:tab/>
            </w:r>
          </w:p>
          <w:p w14:paraId="59BFC75E" w14:textId="7A80F13E" w:rsidR="003A542A" w:rsidRPr="00E00875" w:rsidRDefault="003A542A" w:rsidP="00F23ED8">
            <w:pPr>
              <w:tabs>
                <w:tab w:val="left" w:pos="-720"/>
                <w:tab w:val="left" w:pos="288"/>
                <w:tab w:val="right" w:leader="underscore" w:pos="13500"/>
              </w:tabs>
              <w:suppressAutoHyphens/>
              <w:spacing w:after="120"/>
              <w:ind w:right="36"/>
              <w:jc w:val="both"/>
              <w:rPr>
                <w:rFonts w:ascii="Arial" w:hAnsi="Arial" w:cs="Arial"/>
                <w:noProof/>
                <w:sz w:val="24"/>
                <w:szCs w:val="24"/>
              </w:rPr>
            </w:pPr>
            <w:r w:rsidRPr="00E00875">
              <w:rPr>
                <w:rFonts w:ascii="Arial" w:hAnsi="Arial" w:cs="Arial"/>
                <w:noProof/>
                <w:sz w:val="24"/>
                <w:szCs w:val="24"/>
              </w:rPr>
              <w:t xml:space="preserve">Goal: </w:t>
            </w:r>
            <w:r w:rsidR="00250972" w:rsidRPr="00E00875">
              <w:rPr>
                <w:rFonts w:ascii="Arial" w:hAnsi="Arial" w:cs="Arial"/>
                <w:noProof/>
                <w:sz w:val="24"/>
                <w:szCs w:val="24"/>
              </w:rPr>
              <w:t xml:space="preserve">To be able to explain benefits of radiographs in relation to diagnoses and </w:t>
            </w:r>
            <w:r w:rsidR="00B40F09" w:rsidRPr="00E00875">
              <w:rPr>
                <w:rFonts w:ascii="Arial" w:hAnsi="Arial" w:cs="Arial"/>
                <w:noProof/>
                <w:sz w:val="24"/>
                <w:szCs w:val="24"/>
              </w:rPr>
              <w:t xml:space="preserve">common lesions found on radiographs. </w:t>
            </w:r>
          </w:p>
        </w:tc>
      </w:tr>
      <w:tr w:rsidR="003A542A" w:rsidRPr="00E00875" w14:paraId="209F19AB" w14:textId="77777777" w:rsidTr="00F23ED8">
        <w:trPr>
          <w:trHeight w:val="432"/>
        </w:trPr>
        <w:tc>
          <w:tcPr>
            <w:tcW w:w="13680" w:type="dxa"/>
            <w:gridSpan w:val="5"/>
            <w:tcBorders>
              <w:top w:val="single" w:sz="12" w:space="0" w:color="auto"/>
              <w:left w:val="single" w:sz="12" w:space="0" w:color="auto"/>
              <w:bottom w:val="single" w:sz="12" w:space="0" w:color="auto"/>
              <w:right w:val="single" w:sz="12" w:space="0" w:color="auto"/>
            </w:tcBorders>
            <w:tcMar>
              <w:top w:w="101" w:type="dxa"/>
              <w:left w:w="144" w:type="dxa"/>
              <w:bottom w:w="101" w:type="dxa"/>
              <w:right w:w="144" w:type="dxa"/>
            </w:tcMar>
          </w:tcPr>
          <w:p w14:paraId="7C4C928D" w14:textId="77777777" w:rsidR="003A542A" w:rsidRPr="00E00875" w:rsidRDefault="003A542A" w:rsidP="00F23ED8">
            <w:pPr>
              <w:tabs>
                <w:tab w:val="left" w:pos="-720"/>
                <w:tab w:val="left" w:pos="288"/>
              </w:tabs>
              <w:suppressAutoHyphens/>
              <w:rPr>
                <w:rFonts w:ascii="Arial" w:hAnsi="Arial" w:cs="Arial"/>
                <w:sz w:val="24"/>
                <w:szCs w:val="24"/>
              </w:rPr>
            </w:pPr>
            <w:r w:rsidRPr="00E00875">
              <w:rPr>
                <w:rFonts w:ascii="Arial" w:hAnsi="Arial" w:cs="Arial"/>
                <w:noProof/>
                <w:sz w:val="24"/>
                <w:szCs w:val="24"/>
              </w:rPr>
              <w:t>* If CQI Activities are self-initiated, please provide a bibliography of all readings/videos/websites</w:t>
            </w:r>
          </w:p>
        </w:tc>
      </w:tr>
      <w:tr w:rsidR="003A542A" w:rsidRPr="00E00875" w14:paraId="7CAD4DE3" w14:textId="77777777" w:rsidTr="00F23ED8">
        <w:trPr>
          <w:trHeight w:val="432"/>
        </w:trPr>
        <w:tc>
          <w:tcPr>
            <w:tcW w:w="1728" w:type="dxa"/>
            <w:tcBorders>
              <w:top w:val="single" w:sz="12" w:space="0" w:color="auto"/>
              <w:left w:val="single" w:sz="12" w:space="0" w:color="auto"/>
              <w:bottom w:val="single" w:sz="12" w:space="0" w:color="auto"/>
              <w:right w:val="single" w:sz="8" w:space="0" w:color="auto"/>
            </w:tcBorders>
            <w:tcMar>
              <w:top w:w="101" w:type="dxa"/>
              <w:left w:w="144" w:type="dxa"/>
              <w:bottom w:w="101" w:type="dxa"/>
              <w:right w:w="144" w:type="dxa"/>
            </w:tcMar>
          </w:tcPr>
          <w:p w14:paraId="12A884EC"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Date</w:t>
            </w:r>
          </w:p>
          <w:p w14:paraId="6600165E"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(mm/yyyy)</w:t>
            </w:r>
          </w:p>
        </w:tc>
        <w:tc>
          <w:tcPr>
            <w:tcW w:w="3879"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2C66FCAD"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 CQI Activity – Course Title/Project</w:t>
            </w:r>
          </w:p>
          <w:p w14:paraId="05F83B3D"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 list all CQI Activities pertaining to this goal</w:t>
            </w:r>
          </w:p>
        </w:tc>
        <w:tc>
          <w:tcPr>
            <w:tcW w:w="3186"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1F054417" w14:textId="77777777" w:rsidR="003A542A" w:rsidRPr="00D02570" w:rsidRDefault="003A542A" w:rsidP="00F23ED8">
            <w:pPr>
              <w:tabs>
                <w:tab w:val="left" w:pos="-720"/>
                <w:tab w:val="left" w:pos="288"/>
              </w:tabs>
              <w:suppressAutoHyphens/>
              <w:rPr>
                <w:rFonts w:ascii="Arial" w:hAnsi="Arial" w:cs="Arial"/>
                <w:noProof/>
                <w:sz w:val="22"/>
                <w:szCs w:val="22"/>
              </w:rPr>
            </w:pPr>
            <w:r w:rsidRPr="00D02570">
              <w:rPr>
                <w:rFonts w:ascii="Arial" w:hAnsi="Arial" w:cs="Arial"/>
                <w:noProof/>
                <w:sz w:val="22"/>
                <w:szCs w:val="22"/>
              </w:rPr>
              <w:t>Presenter or Resources Used</w:t>
            </w:r>
          </w:p>
        </w:tc>
        <w:tc>
          <w:tcPr>
            <w:tcW w:w="3186" w:type="dxa"/>
            <w:tcBorders>
              <w:top w:val="single" w:sz="12" w:space="0" w:color="auto"/>
              <w:left w:val="single" w:sz="8" w:space="0" w:color="auto"/>
              <w:bottom w:val="single" w:sz="12" w:space="0" w:color="auto"/>
              <w:right w:val="single" w:sz="8" w:space="0" w:color="auto"/>
            </w:tcBorders>
            <w:tcMar>
              <w:top w:w="101" w:type="dxa"/>
              <w:left w:w="144" w:type="dxa"/>
              <w:bottom w:w="101" w:type="dxa"/>
              <w:right w:w="144" w:type="dxa"/>
            </w:tcMar>
          </w:tcPr>
          <w:p w14:paraId="2811F149" w14:textId="77777777" w:rsidR="003A542A" w:rsidRPr="00D02570" w:rsidRDefault="003A542A" w:rsidP="00F23ED8">
            <w:pPr>
              <w:pStyle w:val="DescriptionCentred"/>
              <w:spacing w:after="0" w:line="240" w:lineRule="auto"/>
              <w:jc w:val="left"/>
              <w:rPr>
                <w:rFonts w:ascii="Arial" w:hAnsi="Arial" w:cs="Arial"/>
                <w:color w:val="000000"/>
              </w:rPr>
            </w:pPr>
            <w:r w:rsidRPr="00D02570">
              <w:rPr>
                <w:rFonts w:ascii="Arial" w:hAnsi="Arial" w:cs="Arial"/>
                <w:noProof/>
                <w:color w:val="000000"/>
              </w:rPr>
              <w:t>Type of Activity</w:t>
            </w:r>
          </w:p>
        </w:tc>
        <w:tc>
          <w:tcPr>
            <w:tcW w:w="1701" w:type="dxa"/>
            <w:tcBorders>
              <w:top w:val="single" w:sz="12" w:space="0" w:color="auto"/>
              <w:left w:val="single" w:sz="8" w:space="0" w:color="auto"/>
              <w:bottom w:val="single" w:sz="12" w:space="0" w:color="auto"/>
              <w:right w:val="single" w:sz="12" w:space="0" w:color="auto"/>
            </w:tcBorders>
            <w:tcMar>
              <w:top w:w="101" w:type="dxa"/>
              <w:left w:w="144" w:type="dxa"/>
              <w:bottom w:w="101" w:type="dxa"/>
              <w:right w:w="144" w:type="dxa"/>
            </w:tcMar>
          </w:tcPr>
          <w:p w14:paraId="53624992" w14:textId="77777777" w:rsidR="003A542A" w:rsidRPr="00D02570" w:rsidRDefault="003A542A" w:rsidP="00F23ED8">
            <w:pPr>
              <w:pStyle w:val="Description"/>
              <w:spacing w:after="0" w:line="240" w:lineRule="auto"/>
              <w:rPr>
                <w:rFonts w:ascii="Arial" w:hAnsi="Arial" w:cs="Arial"/>
              </w:rPr>
            </w:pPr>
            <w:r w:rsidRPr="00D02570">
              <w:rPr>
                <w:rFonts w:ascii="Arial" w:hAnsi="Arial" w:cs="Arial"/>
                <w:noProof/>
              </w:rPr>
              <w:t># of Hrs</w:t>
            </w:r>
          </w:p>
        </w:tc>
      </w:tr>
      <w:tr w:rsidR="003A542A" w:rsidRPr="00E00875" w14:paraId="07534979" w14:textId="77777777" w:rsidTr="00F23ED8">
        <w:trPr>
          <w:trHeight w:val="245"/>
        </w:trPr>
        <w:tc>
          <w:tcPr>
            <w:tcW w:w="1728" w:type="dxa"/>
            <w:tcBorders>
              <w:top w:val="single" w:sz="12" w:space="0" w:color="auto"/>
              <w:left w:val="single" w:sz="12" w:space="0" w:color="auto"/>
              <w:bottom w:val="single" w:sz="8" w:space="0" w:color="auto"/>
              <w:right w:val="single" w:sz="8" w:space="0" w:color="auto"/>
            </w:tcBorders>
            <w:tcMar>
              <w:top w:w="101" w:type="dxa"/>
              <w:left w:w="144" w:type="dxa"/>
              <w:bottom w:w="101" w:type="dxa"/>
              <w:right w:w="144" w:type="dxa"/>
            </w:tcMar>
          </w:tcPr>
          <w:p w14:paraId="1F91F43A" w14:textId="4326B364" w:rsidR="003A542A" w:rsidRPr="00E00875" w:rsidRDefault="00180ED9"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23, 2025</w:t>
            </w:r>
          </w:p>
        </w:tc>
        <w:tc>
          <w:tcPr>
            <w:tcW w:w="3879"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3D532B2A" w14:textId="2736EA16" w:rsidR="003A542A" w:rsidRPr="00E00875" w:rsidRDefault="00290315"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CBCT (Part 1): Basics and interpretation </w:t>
            </w:r>
          </w:p>
        </w:tc>
        <w:tc>
          <w:tcPr>
            <w:tcW w:w="3186"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3AABB8C9" w14:textId="1F141EB2" w:rsidR="003A542A" w:rsidRPr="00E00875" w:rsidRDefault="00290315"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Dr. Varsha Kadyan</w:t>
            </w:r>
          </w:p>
        </w:tc>
        <w:tc>
          <w:tcPr>
            <w:tcW w:w="3186" w:type="dxa"/>
            <w:tcBorders>
              <w:top w:val="single" w:sz="12" w:space="0" w:color="auto"/>
              <w:left w:val="single" w:sz="8" w:space="0" w:color="auto"/>
              <w:bottom w:val="single" w:sz="8" w:space="0" w:color="auto"/>
              <w:right w:val="single" w:sz="8" w:space="0" w:color="auto"/>
            </w:tcBorders>
            <w:tcMar>
              <w:top w:w="101" w:type="dxa"/>
              <w:left w:w="144" w:type="dxa"/>
              <w:bottom w:w="101" w:type="dxa"/>
              <w:right w:w="144" w:type="dxa"/>
            </w:tcMar>
          </w:tcPr>
          <w:p w14:paraId="68DCB848" w14:textId="63E2F688" w:rsidR="003A542A" w:rsidRPr="00E00875" w:rsidRDefault="00290315"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Webinar, self</w:t>
            </w:r>
            <w:r w:rsidR="00CF2459" w:rsidRPr="00E00875">
              <w:rPr>
                <w:rFonts w:ascii="Arial" w:hAnsi="Arial" w:cs="Arial"/>
                <w:noProof/>
                <w:sz w:val="24"/>
                <w:szCs w:val="24"/>
              </w:rPr>
              <w:t>-</w:t>
            </w:r>
            <w:r w:rsidRPr="00E00875">
              <w:rPr>
                <w:rFonts w:ascii="Arial" w:hAnsi="Arial" w:cs="Arial"/>
                <w:noProof/>
                <w:sz w:val="24"/>
                <w:szCs w:val="24"/>
              </w:rPr>
              <w:t xml:space="preserve">study </w:t>
            </w:r>
          </w:p>
        </w:tc>
        <w:tc>
          <w:tcPr>
            <w:tcW w:w="1701" w:type="dxa"/>
            <w:tcBorders>
              <w:top w:val="single" w:sz="12" w:space="0" w:color="auto"/>
              <w:left w:val="single" w:sz="8" w:space="0" w:color="auto"/>
              <w:bottom w:val="single" w:sz="8" w:space="0" w:color="auto"/>
              <w:right w:val="single" w:sz="12" w:space="0" w:color="auto"/>
            </w:tcBorders>
            <w:tcMar>
              <w:top w:w="101" w:type="dxa"/>
              <w:left w:w="144" w:type="dxa"/>
              <w:bottom w:w="101" w:type="dxa"/>
              <w:right w:w="144" w:type="dxa"/>
            </w:tcMar>
          </w:tcPr>
          <w:p w14:paraId="76968402" w14:textId="77C4B461" w:rsidR="003A542A" w:rsidRPr="00E00875" w:rsidRDefault="00290315"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02FF9415"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21366D77" w14:textId="11ADE8AE" w:rsidR="003A542A" w:rsidRPr="00E00875" w:rsidRDefault="00651B55"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April 23, 2025 </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40124526" w14:textId="255F41D5" w:rsidR="003A542A" w:rsidRPr="00E00875" w:rsidRDefault="00651B55"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CBCT (Part 2): Common pathology and indicental findings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17F39142" w14:textId="6B666F84" w:rsidR="003A542A" w:rsidRPr="00E00875" w:rsidRDefault="00F61CFC"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Dr.Varsha Kadyan</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76184B45" w14:textId="03390136" w:rsidR="003A542A" w:rsidRPr="00E00875" w:rsidRDefault="00F61CFC"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Webinar, </w:t>
            </w:r>
            <w:r w:rsidR="00CF2459" w:rsidRPr="00E00875">
              <w:rPr>
                <w:rFonts w:ascii="Arial" w:hAnsi="Arial" w:cs="Arial"/>
                <w:color w:val="000000"/>
                <w:sz w:val="24"/>
                <w:szCs w:val="24"/>
              </w:rPr>
              <w:t>self-study</w:t>
            </w:r>
            <w:r w:rsidRPr="00E00875">
              <w:rPr>
                <w:rFonts w:ascii="Arial" w:hAnsi="Arial" w:cs="Arial"/>
                <w:color w:val="000000"/>
                <w:sz w:val="24"/>
                <w:szCs w:val="24"/>
              </w:rPr>
              <w:t xml:space="preserve"> </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1D0C7C0C" w14:textId="77777777" w:rsidR="003A542A" w:rsidRPr="00E00875" w:rsidRDefault="003A542A"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1E024F63"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21E09431" w14:textId="1719BEC9" w:rsidR="003A542A" w:rsidRPr="00E00875" w:rsidRDefault="00F61CFC"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25, 2025</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3FA1D5DF" w14:textId="1E5A224F" w:rsidR="003A542A" w:rsidRPr="00E00875" w:rsidRDefault="00F61CFC"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The advancing technilogy in dental diagnostics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3E96B416" w14:textId="4415DA0B" w:rsidR="003A542A" w:rsidRPr="00E00875" w:rsidRDefault="00CF507D"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Dr. Ron Kaminer </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3687954C" w14:textId="2B304FFC" w:rsidR="003A542A" w:rsidRPr="00E00875" w:rsidRDefault="00CF507D"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Webinar, </w:t>
            </w:r>
            <w:r w:rsidR="00CF2459" w:rsidRPr="00E00875">
              <w:rPr>
                <w:rFonts w:ascii="Arial" w:hAnsi="Arial" w:cs="Arial"/>
                <w:color w:val="000000"/>
                <w:sz w:val="24"/>
                <w:szCs w:val="24"/>
              </w:rPr>
              <w:t>self-study</w:t>
            </w:r>
            <w:r w:rsidRPr="00E00875">
              <w:rPr>
                <w:rFonts w:ascii="Arial" w:hAnsi="Arial" w:cs="Arial"/>
                <w:color w:val="000000"/>
                <w:sz w:val="24"/>
                <w:szCs w:val="24"/>
              </w:rPr>
              <w:t xml:space="preserve"> </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0A774E44" w14:textId="38D5499E" w:rsidR="003A542A" w:rsidRPr="00E00875" w:rsidRDefault="00CF507D" w:rsidP="00F23ED8">
            <w:pPr>
              <w:pStyle w:val="Description"/>
              <w:spacing w:after="0" w:line="240" w:lineRule="auto"/>
              <w:rPr>
                <w:rFonts w:ascii="Arial" w:hAnsi="Arial" w:cs="Arial"/>
                <w:sz w:val="24"/>
                <w:szCs w:val="24"/>
              </w:rPr>
            </w:pPr>
            <w:r w:rsidRPr="00E00875">
              <w:rPr>
                <w:rFonts w:ascii="Arial" w:hAnsi="Arial" w:cs="Arial"/>
                <w:sz w:val="24"/>
                <w:szCs w:val="24"/>
              </w:rPr>
              <w:t>1</w:t>
            </w:r>
          </w:p>
        </w:tc>
      </w:tr>
      <w:tr w:rsidR="003A542A" w:rsidRPr="00E00875" w14:paraId="5B268273"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59AC43C8" w14:textId="6E225B21" w:rsidR="003A542A" w:rsidRPr="00E00875" w:rsidRDefault="00CF507D"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April </w:t>
            </w:r>
            <w:r w:rsidR="009C7C69" w:rsidRPr="00E00875">
              <w:rPr>
                <w:rFonts w:ascii="Arial" w:hAnsi="Arial" w:cs="Arial"/>
                <w:noProof/>
                <w:sz w:val="24"/>
                <w:szCs w:val="24"/>
              </w:rPr>
              <w:t>27, 2025</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40B1400D" w14:textId="42B3C002" w:rsidR="003A542A" w:rsidRPr="00E00875" w:rsidRDefault="009C7C69"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10 radiologic diagnoses every dentist should know Part 1</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6AF2F7E1" w14:textId="7F60DCCB" w:rsidR="003A542A" w:rsidRPr="00E00875" w:rsidRDefault="009C7C69" w:rsidP="00F23ED8">
            <w:pPr>
              <w:tabs>
                <w:tab w:val="left" w:pos="-720"/>
                <w:tab w:val="left" w:pos="288"/>
              </w:tabs>
              <w:suppressAutoHyphens/>
              <w:rPr>
                <w:rFonts w:ascii="Arial" w:hAnsi="Arial" w:cs="Arial"/>
                <w:noProof/>
                <w:sz w:val="24"/>
                <w:szCs w:val="24"/>
              </w:rPr>
            </w:pPr>
            <w:r w:rsidRPr="00E00875">
              <w:rPr>
                <w:rFonts w:ascii="Arial" w:hAnsi="Arial" w:cs="Arial"/>
                <w:noProof/>
                <w:sz w:val="24"/>
                <w:szCs w:val="24"/>
              </w:rPr>
              <w:t>Ernest Lam DMD</w:t>
            </w:r>
            <w:r w:rsidR="00B51E8D" w:rsidRPr="00E00875">
              <w:rPr>
                <w:rFonts w:ascii="Arial" w:hAnsi="Arial" w:cs="Arial"/>
                <w:noProof/>
                <w:sz w:val="24"/>
                <w:szCs w:val="24"/>
              </w:rPr>
              <w:t>,MSc, PHD, FRCD</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061C65AF" w14:textId="28FE9B43" w:rsidR="003A542A" w:rsidRPr="00E00875" w:rsidRDefault="00B51E8D" w:rsidP="00F23ED8">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On demand webinar </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0A75901E" w14:textId="6EC0A8D9" w:rsidR="003A542A" w:rsidRPr="00E00875" w:rsidRDefault="003A542A" w:rsidP="00F23ED8">
            <w:pPr>
              <w:pStyle w:val="Description"/>
              <w:spacing w:after="0" w:line="240" w:lineRule="auto"/>
              <w:rPr>
                <w:rFonts w:ascii="Arial" w:hAnsi="Arial" w:cs="Arial"/>
                <w:sz w:val="24"/>
                <w:szCs w:val="24"/>
              </w:rPr>
            </w:pPr>
            <w:r w:rsidRPr="00E00875">
              <w:rPr>
                <w:rFonts w:ascii="Arial" w:hAnsi="Arial" w:cs="Arial"/>
                <w:sz w:val="24"/>
                <w:szCs w:val="24"/>
              </w:rPr>
              <w:t>1</w:t>
            </w:r>
            <w:r w:rsidR="00CF507D" w:rsidRPr="00E00875">
              <w:rPr>
                <w:rFonts w:ascii="Arial" w:hAnsi="Arial" w:cs="Arial"/>
                <w:sz w:val="24"/>
                <w:szCs w:val="24"/>
              </w:rPr>
              <w:t>.5</w:t>
            </w:r>
          </w:p>
        </w:tc>
      </w:tr>
      <w:tr w:rsidR="005636DA" w:rsidRPr="00E00875" w14:paraId="137883C7" w14:textId="77777777" w:rsidTr="00F23ED8">
        <w:trPr>
          <w:trHeight w:val="245"/>
        </w:trPr>
        <w:tc>
          <w:tcPr>
            <w:tcW w:w="1728" w:type="dxa"/>
            <w:tcBorders>
              <w:top w:val="single" w:sz="8" w:space="0" w:color="auto"/>
              <w:left w:val="single" w:sz="12" w:space="0" w:color="auto"/>
              <w:bottom w:val="single" w:sz="8" w:space="0" w:color="auto"/>
              <w:right w:val="single" w:sz="8" w:space="0" w:color="auto"/>
            </w:tcBorders>
            <w:tcMar>
              <w:top w:w="101" w:type="dxa"/>
              <w:left w:w="144" w:type="dxa"/>
              <w:bottom w:w="101" w:type="dxa"/>
              <w:right w:w="144" w:type="dxa"/>
            </w:tcMar>
          </w:tcPr>
          <w:p w14:paraId="6F674E6A" w14:textId="1E542F9D" w:rsidR="005636DA" w:rsidRPr="00E00875" w:rsidRDefault="005636DA"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April 27, 2025 </w:t>
            </w:r>
          </w:p>
        </w:tc>
        <w:tc>
          <w:tcPr>
            <w:tcW w:w="3879"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69383423" w14:textId="1E3BF365" w:rsidR="005636DA" w:rsidRPr="00E00875" w:rsidRDefault="005636DA"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10 radiologic diagnoses every dentist should know Part 2</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2C3517AE" w14:textId="4C290EFD" w:rsidR="005636DA" w:rsidRPr="00E00875" w:rsidRDefault="005636DA"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Ernest Lam DMD,MSc, PHD, FRCD</w:t>
            </w:r>
          </w:p>
        </w:tc>
        <w:tc>
          <w:tcPr>
            <w:tcW w:w="3186" w:type="dxa"/>
            <w:tcBorders>
              <w:top w:val="single" w:sz="8" w:space="0" w:color="auto"/>
              <w:left w:val="single" w:sz="8" w:space="0" w:color="auto"/>
              <w:bottom w:val="single" w:sz="8" w:space="0" w:color="auto"/>
              <w:right w:val="single" w:sz="8" w:space="0" w:color="auto"/>
            </w:tcBorders>
            <w:tcMar>
              <w:top w:w="101" w:type="dxa"/>
              <w:left w:w="144" w:type="dxa"/>
              <w:bottom w:w="101" w:type="dxa"/>
              <w:right w:w="144" w:type="dxa"/>
            </w:tcMar>
          </w:tcPr>
          <w:p w14:paraId="0BDA3672" w14:textId="5928A090" w:rsidR="005636DA" w:rsidRPr="00E00875" w:rsidRDefault="005636DA" w:rsidP="005636DA">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On demand webinar</w:t>
            </w:r>
          </w:p>
        </w:tc>
        <w:tc>
          <w:tcPr>
            <w:tcW w:w="1701" w:type="dxa"/>
            <w:tcBorders>
              <w:top w:val="single" w:sz="8" w:space="0" w:color="auto"/>
              <w:left w:val="single" w:sz="8" w:space="0" w:color="auto"/>
              <w:bottom w:val="single" w:sz="8" w:space="0" w:color="auto"/>
              <w:right w:val="single" w:sz="12" w:space="0" w:color="auto"/>
            </w:tcBorders>
            <w:tcMar>
              <w:top w:w="101" w:type="dxa"/>
              <w:left w:w="144" w:type="dxa"/>
              <w:bottom w:w="101" w:type="dxa"/>
              <w:right w:w="144" w:type="dxa"/>
            </w:tcMar>
          </w:tcPr>
          <w:p w14:paraId="4D676AC9" w14:textId="737DCDDC" w:rsidR="005636DA" w:rsidRPr="00E00875" w:rsidRDefault="005636DA" w:rsidP="005636DA">
            <w:pPr>
              <w:pStyle w:val="Description"/>
              <w:spacing w:after="0" w:line="240" w:lineRule="auto"/>
              <w:rPr>
                <w:rFonts w:ascii="Arial" w:hAnsi="Arial" w:cs="Arial"/>
                <w:sz w:val="24"/>
                <w:szCs w:val="24"/>
              </w:rPr>
            </w:pPr>
            <w:r w:rsidRPr="00E00875">
              <w:rPr>
                <w:rFonts w:ascii="Arial" w:hAnsi="Arial" w:cs="Arial"/>
                <w:sz w:val="24"/>
                <w:szCs w:val="24"/>
              </w:rPr>
              <w:t>1.5</w:t>
            </w:r>
          </w:p>
        </w:tc>
      </w:tr>
      <w:tr w:rsidR="005636DA" w:rsidRPr="00E00875" w14:paraId="515B1A2F"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11642C35" w14:textId="59A57E60" w:rsidR="005636DA" w:rsidRPr="00E00875" w:rsidRDefault="00F31A17"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25, 2025</w:t>
            </w: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4B00A899" w14:textId="2A5113EA" w:rsidR="005636DA" w:rsidRPr="00E00875" w:rsidRDefault="00F31A17"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Diagnostic oral radiographs images in pediatrix patient: from A to Z</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7350CA06" w14:textId="1B368853" w:rsidR="005636DA" w:rsidRPr="00E00875" w:rsidRDefault="00F31A17"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Dr. Juan Yepes</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7D633D37" w14:textId="3C94CAA5" w:rsidR="005636DA" w:rsidRPr="00E00875" w:rsidRDefault="00161037" w:rsidP="005636DA">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Webinar, </w:t>
            </w:r>
            <w:r w:rsidR="00CF2459" w:rsidRPr="00E00875">
              <w:rPr>
                <w:rFonts w:ascii="Arial" w:hAnsi="Arial" w:cs="Arial"/>
                <w:color w:val="000000"/>
                <w:sz w:val="24"/>
                <w:szCs w:val="24"/>
              </w:rPr>
              <w:t>self-study</w:t>
            </w:r>
            <w:r w:rsidRPr="00E00875">
              <w:rPr>
                <w:rFonts w:ascii="Arial" w:hAnsi="Arial" w:cs="Arial"/>
                <w:color w:val="000000"/>
                <w:sz w:val="24"/>
                <w:szCs w:val="24"/>
              </w:rPr>
              <w:t xml:space="preserve"> </w:t>
            </w: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63305C8B" w14:textId="77777777" w:rsidR="005636DA" w:rsidRPr="00E00875" w:rsidRDefault="005636DA" w:rsidP="005636DA">
            <w:pPr>
              <w:pStyle w:val="Description"/>
              <w:spacing w:after="0" w:line="240" w:lineRule="auto"/>
              <w:rPr>
                <w:rFonts w:ascii="Arial" w:hAnsi="Arial" w:cs="Arial"/>
                <w:sz w:val="24"/>
                <w:szCs w:val="24"/>
              </w:rPr>
            </w:pPr>
            <w:r w:rsidRPr="00E00875">
              <w:rPr>
                <w:rFonts w:ascii="Arial" w:hAnsi="Arial" w:cs="Arial"/>
                <w:sz w:val="24"/>
                <w:szCs w:val="24"/>
              </w:rPr>
              <w:t>1</w:t>
            </w:r>
          </w:p>
        </w:tc>
      </w:tr>
      <w:tr w:rsidR="005636DA" w:rsidRPr="00E00875" w14:paraId="63A2FA55"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2F08672D" w14:textId="21B79036" w:rsidR="005636DA" w:rsidRPr="00E00875" w:rsidRDefault="001A50AA"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April 27, 2025</w:t>
            </w: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706AE49D" w14:textId="6F6602E4" w:rsidR="005636DA" w:rsidRPr="00E00875" w:rsidRDefault="001A50AA"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Pariapical lesions in panoramic radiography and CBCT imaging-assesment of AI’s diagnostic accuracy </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4FD14EE0" w14:textId="1B508599" w:rsidR="005636DA" w:rsidRPr="00E00875" w:rsidRDefault="00084D15" w:rsidP="005636DA">
            <w:pPr>
              <w:tabs>
                <w:tab w:val="left" w:pos="-720"/>
                <w:tab w:val="left" w:pos="288"/>
              </w:tabs>
              <w:suppressAutoHyphens/>
              <w:rPr>
                <w:rFonts w:ascii="Arial" w:hAnsi="Arial" w:cs="Arial"/>
                <w:noProof/>
                <w:sz w:val="24"/>
                <w:szCs w:val="24"/>
              </w:rPr>
            </w:pPr>
            <w:proofErr w:type="spellStart"/>
            <w:r w:rsidRPr="00E00875">
              <w:rPr>
                <w:rStyle w:val="fal6plv"/>
                <w:rFonts w:ascii="Arial" w:eastAsiaTheme="majorEastAsia" w:hAnsi="Arial" w:cs="Arial"/>
                <w:color w:val="0E101A"/>
                <w:sz w:val="24"/>
                <w:szCs w:val="24"/>
              </w:rPr>
              <w:t>Kazimierczak</w:t>
            </w:r>
            <w:proofErr w:type="spellEnd"/>
            <w:r w:rsidRPr="00E00875">
              <w:rPr>
                <w:rStyle w:val="fal6plv"/>
                <w:rFonts w:ascii="Arial" w:eastAsiaTheme="majorEastAsia" w:hAnsi="Arial" w:cs="Arial"/>
                <w:color w:val="0E101A"/>
                <w:sz w:val="24"/>
                <w:szCs w:val="24"/>
              </w:rPr>
              <w:t xml:space="preserve">, W., </w:t>
            </w:r>
            <w:proofErr w:type="spellStart"/>
            <w:r w:rsidRPr="00E00875">
              <w:rPr>
                <w:rStyle w:val="fal6plv"/>
                <w:rFonts w:ascii="Arial" w:eastAsiaTheme="majorEastAsia" w:hAnsi="Arial" w:cs="Arial"/>
                <w:color w:val="0E101A"/>
                <w:sz w:val="24"/>
                <w:szCs w:val="24"/>
              </w:rPr>
              <w:t>Wajer</w:t>
            </w:r>
            <w:proofErr w:type="spellEnd"/>
            <w:r w:rsidRPr="00E00875">
              <w:rPr>
                <w:rStyle w:val="fal6plv"/>
                <w:rFonts w:ascii="Arial" w:eastAsiaTheme="majorEastAsia" w:hAnsi="Arial" w:cs="Arial"/>
                <w:color w:val="0E101A"/>
                <w:sz w:val="24"/>
                <w:szCs w:val="24"/>
              </w:rPr>
              <w:t xml:space="preserve">, R., </w:t>
            </w:r>
            <w:proofErr w:type="spellStart"/>
            <w:r w:rsidRPr="00E00875">
              <w:rPr>
                <w:rStyle w:val="fal6plv"/>
                <w:rFonts w:ascii="Arial" w:eastAsiaTheme="majorEastAsia" w:hAnsi="Arial" w:cs="Arial"/>
                <w:color w:val="0E101A"/>
                <w:sz w:val="24"/>
                <w:szCs w:val="24"/>
              </w:rPr>
              <w:t>Wajer</w:t>
            </w:r>
            <w:proofErr w:type="spellEnd"/>
            <w:r w:rsidRPr="00E00875">
              <w:rPr>
                <w:rStyle w:val="fal6plv"/>
                <w:rFonts w:ascii="Arial" w:eastAsiaTheme="majorEastAsia" w:hAnsi="Arial" w:cs="Arial"/>
                <w:color w:val="0E101A"/>
                <w:sz w:val="24"/>
                <w:szCs w:val="24"/>
              </w:rPr>
              <w:t xml:space="preserve">, A., </w:t>
            </w:r>
            <w:proofErr w:type="spellStart"/>
            <w:r w:rsidRPr="00E00875">
              <w:rPr>
                <w:rStyle w:val="fal6plv"/>
                <w:rFonts w:ascii="Arial" w:eastAsiaTheme="majorEastAsia" w:hAnsi="Arial" w:cs="Arial"/>
                <w:color w:val="0E101A"/>
                <w:sz w:val="24"/>
                <w:szCs w:val="24"/>
              </w:rPr>
              <w:t>Kiian</w:t>
            </w:r>
            <w:proofErr w:type="spellEnd"/>
            <w:r w:rsidRPr="00E00875">
              <w:rPr>
                <w:rStyle w:val="fal6plv"/>
                <w:rFonts w:ascii="Arial" w:eastAsiaTheme="majorEastAsia" w:hAnsi="Arial" w:cs="Arial"/>
                <w:color w:val="0E101A"/>
                <w:sz w:val="24"/>
                <w:szCs w:val="24"/>
              </w:rPr>
              <w:t xml:space="preserve">, V., </w:t>
            </w:r>
            <w:proofErr w:type="spellStart"/>
            <w:r w:rsidRPr="00E00875">
              <w:rPr>
                <w:rStyle w:val="fal6plv"/>
                <w:rFonts w:ascii="Arial" w:eastAsiaTheme="majorEastAsia" w:hAnsi="Arial" w:cs="Arial"/>
                <w:color w:val="0E101A"/>
                <w:sz w:val="24"/>
                <w:szCs w:val="24"/>
              </w:rPr>
              <w:t>Kloska</w:t>
            </w:r>
            <w:proofErr w:type="spellEnd"/>
            <w:r w:rsidRPr="00E00875">
              <w:rPr>
                <w:rStyle w:val="fal6plv"/>
                <w:rFonts w:ascii="Arial" w:eastAsiaTheme="majorEastAsia" w:hAnsi="Arial" w:cs="Arial"/>
                <w:color w:val="0E101A"/>
                <w:sz w:val="24"/>
                <w:szCs w:val="24"/>
              </w:rPr>
              <w:t xml:space="preserve">, A., </w:t>
            </w:r>
            <w:proofErr w:type="spellStart"/>
            <w:r w:rsidRPr="00E00875">
              <w:rPr>
                <w:rStyle w:val="fal6plv"/>
                <w:rFonts w:ascii="Arial" w:eastAsiaTheme="majorEastAsia" w:hAnsi="Arial" w:cs="Arial"/>
                <w:color w:val="0E101A"/>
                <w:sz w:val="24"/>
                <w:szCs w:val="24"/>
              </w:rPr>
              <w:t>Kazimierczak</w:t>
            </w:r>
            <w:proofErr w:type="spellEnd"/>
            <w:r w:rsidRPr="00E00875">
              <w:rPr>
                <w:rStyle w:val="fal6plv"/>
                <w:rFonts w:ascii="Arial" w:eastAsiaTheme="majorEastAsia" w:hAnsi="Arial" w:cs="Arial"/>
                <w:color w:val="0E101A"/>
                <w:sz w:val="24"/>
                <w:szCs w:val="24"/>
              </w:rPr>
              <w:t xml:space="preserve">, N., </w:t>
            </w:r>
            <w:proofErr w:type="spellStart"/>
            <w:r w:rsidRPr="00E00875">
              <w:rPr>
                <w:rStyle w:val="fal6plv"/>
                <w:rFonts w:ascii="Arial" w:eastAsiaTheme="majorEastAsia" w:hAnsi="Arial" w:cs="Arial"/>
                <w:color w:val="0E101A"/>
                <w:sz w:val="24"/>
                <w:szCs w:val="24"/>
              </w:rPr>
              <w:t>Janiszewska-Olszowska</w:t>
            </w:r>
            <w:proofErr w:type="spellEnd"/>
            <w:r w:rsidRPr="00E00875">
              <w:rPr>
                <w:rStyle w:val="fal6plv"/>
                <w:rFonts w:ascii="Arial" w:eastAsiaTheme="majorEastAsia" w:hAnsi="Arial" w:cs="Arial"/>
                <w:color w:val="0E101A"/>
                <w:sz w:val="24"/>
                <w:szCs w:val="24"/>
              </w:rPr>
              <w:t>, J., &amp; Serafin, Z.</w:t>
            </w:r>
            <w:r w:rsidRPr="00E00875">
              <w:rPr>
                <w:rStyle w:val="apple-converted-space"/>
                <w:rFonts w:ascii="Arial" w:eastAsiaTheme="majorEastAsia" w:hAnsi="Arial" w:cs="Arial"/>
                <w:color w:val="0E101A"/>
                <w:sz w:val="24"/>
                <w:szCs w:val="24"/>
              </w:rPr>
              <w:t> </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2BCBBA2C" w14:textId="317A724B" w:rsidR="005636DA" w:rsidRPr="00E00875" w:rsidRDefault="00084D15" w:rsidP="005636DA">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Article </w:t>
            </w: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41B1F8CF" w14:textId="417F83A2" w:rsidR="005636DA" w:rsidRPr="00E00875" w:rsidRDefault="00084D15" w:rsidP="005636DA">
            <w:pPr>
              <w:pStyle w:val="Description"/>
              <w:spacing w:after="0" w:line="240" w:lineRule="auto"/>
              <w:rPr>
                <w:rFonts w:ascii="Arial" w:hAnsi="Arial" w:cs="Arial"/>
                <w:sz w:val="24"/>
                <w:szCs w:val="24"/>
              </w:rPr>
            </w:pPr>
            <w:r w:rsidRPr="00E00875">
              <w:rPr>
                <w:rFonts w:ascii="Arial" w:hAnsi="Arial" w:cs="Arial"/>
                <w:sz w:val="24"/>
                <w:szCs w:val="24"/>
              </w:rPr>
              <w:t>1</w:t>
            </w:r>
          </w:p>
        </w:tc>
      </w:tr>
      <w:tr w:rsidR="005636DA" w:rsidRPr="00E00875" w14:paraId="4A849F38"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7E6A869C" w14:textId="0BFB8CFC" w:rsidR="005636DA" w:rsidRPr="00E00875" w:rsidRDefault="008B5E81"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April 28, 2025 </w:t>
            </w: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57BB18EA" w14:textId="4F84662B" w:rsidR="005636DA" w:rsidRPr="00E00875" w:rsidRDefault="008B5E81"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Radiolucent lesions that may resemble inflammatory periapical lesions: a review article </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3FB7A7CB" w14:textId="1846B793" w:rsidR="005636DA" w:rsidRPr="00E00875" w:rsidRDefault="004458E7" w:rsidP="005636DA">
            <w:pPr>
              <w:tabs>
                <w:tab w:val="left" w:pos="-720"/>
                <w:tab w:val="left" w:pos="288"/>
              </w:tabs>
              <w:suppressAutoHyphens/>
              <w:rPr>
                <w:rFonts w:ascii="Arial" w:hAnsi="Arial" w:cs="Arial"/>
                <w:noProof/>
                <w:sz w:val="24"/>
                <w:szCs w:val="24"/>
              </w:rPr>
            </w:pPr>
            <w:r w:rsidRPr="00225F2F">
              <w:rPr>
                <w:rStyle w:val="given-name"/>
                <w:rFonts w:ascii="Arial" w:eastAsiaTheme="majorEastAsia" w:hAnsi="Arial" w:cs="Arial"/>
                <w:sz w:val="24"/>
                <w:szCs w:val="24"/>
              </w:rPr>
              <w:t>Hamad</w:t>
            </w:r>
            <w:r w:rsidRPr="00225F2F">
              <w:rPr>
                <w:rStyle w:val="apple-converted-space"/>
                <w:rFonts w:ascii="Arial" w:eastAsiaTheme="majorEastAsia" w:hAnsi="Arial" w:cs="Arial"/>
                <w:sz w:val="24"/>
                <w:szCs w:val="24"/>
              </w:rPr>
              <w:t> </w:t>
            </w:r>
            <w:r w:rsidRPr="00225F2F">
              <w:rPr>
                <w:rStyle w:val="text"/>
                <w:rFonts w:ascii="Arial" w:eastAsiaTheme="majorEastAsia" w:hAnsi="Arial" w:cs="Arial"/>
                <w:sz w:val="24"/>
                <w:szCs w:val="24"/>
              </w:rPr>
              <w:t>Albagieh</w:t>
            </w:r>
            <w:r w:rsidRPr="00225F2F">
              <w:rPr>
                <w:rFonts w:ascii="Arial" w:hAnsi="Arial" w:cs="Arial"/>
                <w:color w:val="1F1F1F"/>
                <w:sz w:val="24"/>
                <w:szCs w:val="24"/>
              </w:rPr>
              <w:t>,</w:t>
            </w:r>
            <w:r w:rsidRPr="00225F2F">
              <w:rPr>
                <w:rStyle w:val="apple-converted-space"/>
                <w:rFonts w:ascii="Arial" w:eastAsiaTheme="majorEastAsia" w:hAnsi="Arial" w:cs="Arial"/>
                <w:color w:val="1F1F1F"/>
                <w:sz w:val="24"/>
                <w:szCs w:val="24"/>
              </w:rPr>
              <w:t> </w:t>
            </w:r>
            <w:r w:rsidRPr="00225F2F">
              <w:rPr>
                <w:rStyle w:val="given-name"/>
                <w:rFonts w:ascii="Arial" w:eastAsiaTheme="majorEastAsia" w:hAnsi="Arial" w:cs="Arial"/>
                <w:sz w:val="24"/>
                <w:szCs w:val="24"/>
              </w:rPr>
              <w:t>Mohammed</w:t>
            </w:r>
            <w:r w:rsidRPr="00225F2F">
              <w:rPr>
                <w:rStyle w:val="apple-converted-space"/>
                <w:rFonts w:ascii="Arial" w:eastAsiaTheme="majorEastAsia" w:hAnsi="Arial" w:cs="Arial"/>
                <w:sz w:val="24"/>
                <w:szCs w:val="24"/>
              </w:rPr>
              <w:t> </w:t>
            </w:r>
            <w:r w:rsidRPr="00225F2F">
              <w:rPr>
                <w:rStyle w:val="text"/>
                <w:rFonts w:ascii="Arial" w:eastAsiaTheme="majorEastAsia" w:hAnsi="Arial" w:cs="Arial"/>
                <w:sz w:val="24"/>
                <w:szCs w:val="24"/>
              </w:rPr>
              <w:t>Aldosari</w:t>
            </w:r>
            <w:r w:rsidRPr="00225F2F">
              <w:rPr>
                <w:rFonts w:ascii="Arial" w:hAnsi="Arial" w:cs="Arial"/>
                <w:color w:val="1F1F1F"/>
                <w:sz w:val="24"/>
                <w:szCs w:val="24"/>
              </w:rPr>
              <w:t>,</w:t>
            </w:r>
            <w:r w:rsidRPr="00225F2F">
              <w:rPr>
                <w:rStyle w:val="apple-converted-space"/>
                <w:rFonts w:ascii="Arial" w:eastAsiaTheme="majorEastAsia" w:hAnsi="Arial" w:cs="Arial"/>
                <w:color w:val="1F1F1F"/>
                <w:sz w:val="24"/>
                <w:szCs w:val="24"/>
              </w:rPr>
              <w:t> </w:t>
            </w:r>
            <w:proofErr w:type="spellStart"/>
            <w:r w:rsidRPr="00225F2F">
              <w:rPr>
                <w:rStyle w:val="given-name"/>
                <w:rFonts w:ascii="Arial" w:eastAsiaTheme="majorEastAsia" w:hAnsi="Arial" w:cs="Arial"/>
                <w:sz w:val="24"/>
                <w:szCs w:val="24"/>
              </w:rPr>
              <w:t>Abdulmajeed</w:t>
            </w:r>
            <w:proofErr w:type="spellEnd"/>
            <w:r w:rsidRPr="00225F2F">
              <w:rPr>
                <w:rStyle w:val="apple-converted-space"/>
                <w:rFonts w:ascii="Arial" w:eastAsiaTheme="majorEastAsia" w:hAnsi="Arial" w:cs="Arial"/>
                <w:sz w:val="24"/>
                <w:szCs w:val="24"/>
              </w:rPr>
              <w:t> </w:t>
            </w:r>
            <w:proofErr w:type="spellStart"/>
            <w:r w:rsidRPr="00225F2F">
              <w:rPr>
                <w:rStyle w:val="text"/>
                <w:rFonts w:ascii="Arial" w:eastAsiaTheme="majorEastAsia" w:hAnsi="Arial" w:cs="Arial"/>
                <w:sz w:val="24"/>
                <w:szCs w:val="24"/>
              </w:rPr>
              <w:t>Alkhathlan</w:t>
            </w:r>
            <w:proofErr w:type="spellEnd"/>
            <w:r w:rsidRPr="00225F2F">
              <w:rPr>
                <w:rFonts w:ascii="Arial" w:hAnsi="Arial" w:cs="Arial"/>
                <w:color w:val="1F1F1F"/>
                <w:sz w:val="24"/>
                <w:szCs w:val="24"/>
              </w:rPr>
              <w:t>,</w:t>
            </w:r>
            <w:r w:rsidRPr="00225F2F">
              <w:rPr>
                <w:rStyle w:val="apple-converted-space"/>
                <w:rFonts w:ascii="Arial" w:eastAsiaTheme="majorEastAsia" w:hAnsi="Arial" w:cs="Arial"/>
                <w:color w:val="1F1F1F"/>
                <w:sz w:val="24"/>
                <w:szCs w:val="24"/>
              </w:rPr>
              <w:t> </w:t>
            </w:r>
            <w:r w:rsidRPr="00225F2F">
              <w:rPr>
                <w:rStyle w:val="given-name"/>
                <w:rFonts w:ascii="Arial" w:eastAsiaTheme="majorEastAsia" w:hAnsi="Arial" w:cs="Arial"/>
                <w:sz w:val="24"/>
                <w:szCs w:val="24"/>
              </w:rPr>
              <w:t>Nawaf</w:t>
            </w:r>
            <w:r w:rsidRPr="00225F2F">
              <w:rPr>
                <w:rStyle w:val="apple-converted-space"/>
                <w:rFonts w:ascii="Arial" w:eastAsiaTheme="majorEastAsia" w:hAnsi="Arial" w:cs="Arial"/>
                <w:sz w:val="24"/>
                <w:szCs w:val="24"/>
              </w:rPr>
              <w:t> </w:t>
            </w:r>
            <w:proofErr w:type="spellStart"/>
            <w:r w:rsidRPr="00225F2F">
              <w:rPr>
                <w:rStyle w:val="text"/>
                <w:rFonts w:ascii="Arial" w:eastAsiaTheme="majorEastAsia" w:hAnsi="Arial" w:cs="Arial"/>
                <w:sz w:val="24"/>
                <w:szCs w:val="24"/>
              </w:rPr>
              <w:t>Alfawaz</w:t>
            </w:r>
            <w:proofErr w:type="spellEnd"/>
            <w:r w:rsidRPr="00225F2F">
              <w:rPr>
                <w:rFonts w:ascii="Arial" w:hAnsi="Arial" w:cs="Arial"/>
                <w:color w:val="1F1F1F"/>
                <w:sz w:val="24"/>
                <w:szCs w:val="24"/>
              </w:rPr>
              <w:t>,</w:t>
            </w:r>
            <w:r>
              <w:rPr>
                <w:rStyle w:val="apple-converted-space"/>
                <w:rFonts w:eastAsiaTheme="majorEastAsia"/>
              </w:rPr>
              <w:t xml:space="preserve"> </w:t>
            </w:r>
            <w:r w:rsidRPr="00225F2F">
              <w:rPr>
                <w:rStyle w:val="given-name"/>
                <w:rFonts w:ascii="Arial" w:eastAsiaTheme="majorEastAsia" w:hAnsi="Arial" w:cs="Arial"/>
                <w:sz w:val="24"/>
                <w:szCs w:val="24"/>
              </w:rPr>
              <w:t>Mohammed</w:t>
            </w:r>
            <w:r w:rsidRPr="00225F2F">
              <w:rPr>
                <w:rStyle w:val="apple-converted-space"/>
                <w:rFonts w:ascii="Arial" w:eastAsiaTheme="majorEastAsia" w:hAnsi="Arial" w:cs="Arial"/>
                <w:sz w:val="24"/>
                <w:szCs w:val="24"/>
              </w:rPr>
              <w:t> </w:t>
            </w:r>
            <w:r w:rsidRPr="00225F2F">
              <w:rPr>
                <w:rStyle w:val="text"/>
                <w:rFonts w:ascii="Arial" w:eastAsiaTheme="majorEastAsia" w:hAnsi="Arial" w:cs="Arial"/>
                <w:sz w:val="24"/>
                <w:szCs w:val="24"/>
              </w:rPr>
              <w:t>Almutairi</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03ACE7F9" w14:textId="0C4AFE43" w:rsidR="005636DA" w:rsidRPr="00E00875" w:rsidRDefault="00147486" w:rsidP="005636DA">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Article </w:t>
            </w: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1B4BEB0A" w14:textId="34090FBB" w:rsidR="005636DA" w:rsidRPr="00E00875" w:rsidRDefault="00147486" w:rsidP="005636DA">
            <w:pPr>
              <w:pStyle w:val="Description"/>
              <w:spacing w:after="0" w:line="240" w:lineRule="auto"/>
              <w:rPr>
                <w:rFonts w:ascii="Arial" w:hAnsi="Arial" w:cs="Arial"/>
                <w:sz w:val="24"/>
                <w:szCs w:val="24"/>
              </w:rPr>
            </w:pPr>
            <w:r w:rsidRPr="00E00875">
              <w:rPr>
                <w:rFonts w:ascii="Arial" w:hAnsi="Arial" w:cs="Arial"/>
                <w:sz w:val="24"/>
                <w:szCs w:val="24"/>
              </w:rPr>
              <w:t>1</w:t>
            </w:r>
          </w:p>
        </w:tc>
      </w:tr>
      <w:tr w:rsidR="005636DA" w:rsidRPr="00E00875" w14:paraId="05376804"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5CDD1736" w14:textId="7AD32BF0" w:rsidR="005636DA" w:rsidRPr="00E00875" w:rsidRDefault="00E23CB3"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lastRenderedPageBreak/>
              <w:t xml:space="preserve">April 28, 2025 </w:t>
            </w: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28D053BA" w14:textId="4594432E" w:rsidR="005636DA" w:rsidRPr="00E00875" w:rsidRDefault="00E23CB3" w:rsidP="005636DA">
            <w:pPr>
              <w:tabs>
                <w:tab w:val="left" w:pos="-720"/>
                <w:tab w:val="left" w:pos="288"/>
              </w:tabs>
              <w:suppressAutoHyphens/>
              <w:rPr>
                <w:rFonts w:ascii="Arial" w:hAnsi="Arial" w:cs="Arial"/>
                <w:noProof/>
                <w:sz w:val="24"/>
                <w:szCs w:val="24"/>
              </w:rPr>
            </w:pPr>
            <w:r w:rsidRPr="00E00875">
              <w:rPr>
                <w:rFonts w:ascii="Arial" w:hAnsi="Arial" w:cs="Arial"/>
                <w:noProof/>
                <w:sz w:val="24"/>
                <w:szCs w:val="24"/>
              </w:rPr>
              <w:t xml:space="preserve">Odontogenic Cysts </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5B28C9A1" w14:textId="009C7C71" w:rsidR="005636DA" w:rsidRPr="00E00875" w:rsidRDefault="00E23CB3" w:rsidP="005636DA">
            <w:pPr>
              <w:tabs>
                <w:tab w:val="left" w:pos="-720"/>
                <w:tab w:val="left" w:pos="288"/>
              </w:tabs>
              <w:suppressAutoHyphens/>
              <w:rPr>
                <w:rFonts w:ascii="Arial" w:hAnsi="Arial" w:cs="Arial"/>
                <w:noProof/>
                <w:sz w:val="24"/>
                <w:szCs w:val="24"/>
              </w:rPr>
            </w:pPr>
            <w:r w:rsidRPr="00E00875">
              <w:rPr>
                <w:rFonts w:ascii="Arial" w:hAnsi="Arial" w:cs="Arial"/>
                <w:color w:val="212121"/>
                <w:sz w:val="24"/>
                <w:szCs w:val="24"/>
                <w:shd w:val="clear" w:color="auto" w:fill="FFFFFF"/>
              </w:rPr>
              <w:t>Wang LL, Olmo H.</w:t>
            </w: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46CC1522" w14:textId="394D7B23" w:rsidR="005636DA" w:rsidRPr="00E00875" w:rsidRDefault="00E23CB3" w:rsidP="005636DA">
            <w:pPr>
              <w:pStyle w:val="DescriptionCentred"/>
              <w:spacing w:after="0" w:line="240" w:lineRule="auto"/>
              <w:jc w:val="left"/>
              <w:rPr>
                <w:rFonts w:ascii="Arial" w:hAnsi="Arial" w:cs="Arial"/>
                <w:color w:val="000000"/>
                <w:sz w:val="24"/>
                <w:szCs w:val="24"/>
              </w:rPr>
            </w:pPr>
            <w:r w:rsidRPr="00E00875">
              <w:rPr>
                <w:rFonts w:ascii="Arial" w:hAnsi="Arial" w:cs="Arial"/>
                <w:color w:val="000000"/>
                <w:sz w:val="24"/>
                <w:szCs w:val="24"/>
              </w:rPr>
              <w:t xml:space="preserve">Article </w:t>
            </w: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1E53858E" w14:textId="6C79C408" w:rsidR="005636DA" w:rsidRPr="00E00875" w:rsidRDefault="00E23CB3" w:rsidP="005636DA">
            <w:pPr>
              <w:pStyle w:val="Description"/>
              <w:spacing w:after="0" w:line="240" w:lineRule="auto"/>
              <w:rPr>
                <w:rFonts w:ascii="Arial" w:hAnsi="Arial" w:cs="Arial"/>
                <w:sz w:val="24"/>
                <w:szCs w:val="24"/>
              </w:rPr>
            </w:pPr>
            <w:r w:rsidRPr="00E00875">
              <w:rPr>
                <w:rFonts w:ascii="Arial" w:hAnsi="Arial" w:cs="Arial"/>
                <w:sz w:val="24"/>
                <w:szCs w:val="24"/>
              </w:rPr>
              <w:t>1</w:t>
            </w:r>
          </w:p>
        </w:tc>
      </w:tr>
      <w:tr w:rsidR="005636DA" w:rsidRPr="00E00875" w14:paraId="23D8D950" w14:textId="77777777" w:rsidTr="00F23ED8">
        <w:trPr>
          <w:trHeight w:val="245"/>
        </w:trPr>
        <w:tc>
          <w:tcPr>
            <w:tcW w:w="1728" w:type="dxa"/>
            <w:tcBorders>
              <w:top w:val="single" w:sz="8" w:space="0" w:color="auto"/>
              <w:left w:val="single" w:sz="12" w:space="0" w:color="auto"/>
              <w:bottom w:val="single" w:sz="12" w:space="0" w:color="auto"/>
              <w:right w:val="single" w:sz="8" w:space="0" w:color="auto"/>
            </w:tcBorders>
            <w:tcMar>
              <w:top w:w="101" w:type="dxa"/>
              <w:left w:w="144" w:type="dxa"/>
              <w:bottom w:w="101" w:type="dxa"/>
              <w:right w:w="144" w:type="dxa"/>
            </w:tcMar>
          </w:tcPr>
          <w:p w14:paraId="399E033F" w14:textId="77777777" w:rsidR="005636DA" w:rsidRPr="00E00875" w:rsidRDefault="005636DA" w:rsidP="005636DA">
            <w:pPr>
              <w:tabs>
                <w:tab w:val="left" w:pos="-720"/>
                <w:tab w:val="left" w:pos="288"/>
              </w:tabs>
              <w:suppressAutoHyphens/>
              <w:rPr>
                <w:rFonts w:ascii="Arial" w:hAnsi="Arial" w:cs="Arial"/>
                <w:noProof/>
                <w:sz w:val="24"/>
                <w:szCs w:val="24"/>
              </w:rPr>
            </w:pPr>
          </w:p>
        </w:tc>
        <w:tc>
          <w:tcPr>
            <w:tcW w:w="3879"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7DEF5EA6" w14:textId="77777777" w:rsidR="005636DA" w:rsidRPr="00E00875" w:rsidRDefault="005636DA" w:rsidP="005636DA">
            <w:pPr>
              <w:tabs>
                <w:tab w:val="left" w:pos="-720"/>
                <w:tab w:val="left" w:pos="288"/>
              </w:tabs>
              <w:suppressAutoHyphens/>
              <w:rPr>
                <w:rFonts w:ascii="Arial" w:hAnsi="Arial" w:cs="Arial"/>
                <w:noProof/>
                <w:sz w:val="24"/>
                <w:szCs w:val="24"/>
              </w:rPr>
            </w:pP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630F138B" w14:textId="77777777" w:rsidR="005636DA" w:rsidRPr="00E00875" w:rsidRDefault="005636DA" w:rsidP="005636DA">
            <w:pPr>
              <w:tabs>
                <w:tab w:val="left" w:pos="-720"/>
                <w:tab w:val="left" w:pos="288"/>
              </w:tabs>
              <w:suppressAutoHyphens/>
              <w:rPr>
                <w:rFonts w:ascii="Arial" w:hAnsi="Arial" w:cs="Arial"/>
                <w:noProof/>
                <w:sz w:val="24"/>
                <w:szCs w:val="24"/>
              </w:rPr>
            </w:pPr>
          </w:p>
        </w:tc>
        <w:tc>
          <w:tcPr>
            <w:tcW w:w="3186" w:type="dxa"/>
            <w:tcBorders>
              <w:top w:val="single" w:sz="8" w:space="0" w:color="auto"/>
              <w:left w:val="single" w:sz="8" w:space="0" w:color="auto"/>
              <w:bottom w:val="single" w:sz="12" w:space="0" w:color="auto"/>
              <w:right w:val="single" w:sz="8" w:space="0" w:color="auto"/>
            </w:tcBorders>
            <w:tcMar>
              <w:top w:w="101" w:type="dxa"/>
              <w:left w:w="144" w:type="dxa"/>
              <w:bottom w:w="101" w:type="dxa"/>
              <w:right w:w="144" w:type="dxa"/>
            </w:tcMar>
          </w:tcPr>
          <w:p w14:paraId="546DA478" w14:textId="77777777" w:rsidR="005636DA" w:rsidRPr="00E00875" w:rsidRDefault="005636DA" w:rsidP="005636DA">
            <w:pPr>
              <w:pStyle w:val="DescriptionCentred"/>
              <w:spacing w:after="0" w:line="240" w:lineRule="auto"/>
              <w:jc w:val="left"/>
              <w:rPr>
                <w:rFonts w:ascii="Arial" w:hAnsi="Arial" w:cs="Arial"/>
                <w:color w:val="000000"/>
                <w:sz w:val="24"/>
                <w:szCs w:val="24"/>
              </w:rPr>
            </w:pPr>
          </w:p>
        </w:tc>
        <w:tc>
          <w:tcPr>
            <w:tcW w:w="1701" w:type="dxa"/>
            <w:tcBorders>
              <w:top w:val="single" w:sz="8" w:space="0" w:color="auto"/>
              <w:left w:val="single" w:sz="8" w:space="0" w:color="auto"/>
              <w:bottom w:val="single" w:sz="12" w:space="0" w:color="auto"/>
              <w:right w:val="single" w:sz="12" w:space="0" w:color="auto"/>
            </w:tcBorders>
            <w:tcMar>
              <w:top w:w="101" w:type="dxa"/>
              <w:left w:w="144" w:type="dxa"/>
              <w:bottom w:w="101" w:type="dxa"/>
              <w:right w:w="144" w:type="dxa"/>
            </w:tcMar>
          </w:tcPr>
          <w:p w14:paraId="0D4B7BCB" w14:textId="53CAA094" w:rsidR="005636DA" w:rsidRPr="00E00875" w:rsidRDefault="00161037" w:rsidP="005636DA">
            <w:pPr>
              <w:pStyle w:val="Description"/>
              <w:spacing w:after="0" w:line="240" w:lineRule="auto"/>
              <w:rPr>
                <w:rFonts w:ascii="Arial" w:hAnsi="Arial" w:cs="Arial"/>
                <w:sz w:val="24"/>
                <w:szCs w:val="24"/>
              </w:rPr>
            </w:pPr>
            <w:r w:rsidRPr="00E00875">
              <w:rPr>
                <w:rFonts w:ascii="Arial" w:hAnsi="Arial" w:cs="Arial"/>
                <w:sz w:val="24"/>
                <w:szCs w:val="24"/>
              </w:rPr>
              <w:t>TOTAL:</w:t>
            </w:r>
            <w:r w:rsidR="00E23CB3" w:rsidRPr="00E00875">
              <w:rPr>
                <w:rFonts w:ascii="Arial" w:hAnsi="Arial" w:cs="Arial"/>
                <w:sz w:val="24"/>
                <w:szCs w:val="24"/>
              </w:rPr>
              <w:t>10</w:t>
            </w:r>
          </w:p>
        </w:tc>
      </w:tr>
      <w:tr w:rsidR="005636DA" w:rsidRPr="00E00875" w14:paraId="26FB9AB1" w14:textId="77777777" w:rsidTr="00F23ED8">
        <w:trPr>
          <w:trHeight w:val="561"/>
        </w:trPr>
        <w:tc>
          <w:tcPr>
            <w:tcW w:w="13680" w:type="dxa"/>
            <w:gridSpan w:val="5"/>
            <w:tcBorders>
              <w:top w:val="single" w:sz="12" w:space="0" w:color="auto"/>
              <w:left w:val="single" w:sz="12" w:space="0" w:color="auto"/>
              <w:bottom w:val="single" w:sz="8" w:space="0" w:color="auto"/>
              <w:right w:val="single" w:sz="12" w:space="0" w:color="auto"/>
            </w:tcBorders>
            <w:tcMar>
              <w:left w:w="144" w:type="dxa"/>
              <w:bottom w:w="72" w:type="dxa"/>
              <w:right w:w="72" w:type="dxa"/>
            </w:tcMar>
          </w:tcPr>
          <w:p w14:paraId="51159F3D" w14:textId="77777777" w:rsidR="005636DA" w:rsidRPr="00E00875" w:rsidRDefault="005636DA" w:rsidP="005246A2">
            <w:pPr>
              <w:pStyle w:val="Description"/>
              <w:spacing w:after="0" w:line="480" w:lineRule="auto"/>
              <w:rPr>
                <w:rFonts w:ascii="Arial" w:hAnsi="Arial" w:cs="Arial"/>
                <w:noProof/>
                <w:sz w:val="24"/>
                <w:szCs w:val="24"/>
              </w:rPr>
            </w:pPr>
            <w:r w:rsidRPr="00E00875">
              <w:rPr>
                <w:rFonts w:ascii="Arial" w:hAnsi="Arial" w:cs="Arial"/>
                <w:noProof/>
                <w:sz w:val="24"/>
                <w:szCs w:val="24"/>
              </w:rPr>
              <w:t>Information/Skills Gained: (What have you learned while completing this goal?)</w:t>
            </w:r>
          </w:p>
          <w:p w14:paraId="458AC472" w14:textId="77777777" w:rsidR="005636DA" w:rsidRPr="00E00875" w:rsidRDefault="005636DA" w:rsidP="005246A2">
            <w:pPr>
              <w:pStyle w:val="Description"/>
              <w:spacing w:after="0" w:line="480" w:lineRule="auto"/>
              <w:rPr>
                <w:rFonts w:ascii="Arial" w:hAnsi="Arial" w:cs="Arial"/>
                <w:noProof/>
                <w:sz w:val="24"/>
                <w:szCs w:val="24"/>
              </w:rPr>
            </w:pPr>
          </w:p>
          <w:p w14:paraId="6352EC3C" w14:textId="6E07E272" w:rsidR="005636DA" w:rsidRPr="00E00875" w:rsidRDefault="002D65D3" w:rsidP="005246A2">
            <w:pPr>
              <w:pStyle w:val="Description"/>
              <w:spacing w:after="0" w:line="480" w:lineRule="auto"/>
              <w:rPr>
                <w:rFonts w:ascii="Arial" w:hAnsi="Arial" w:cs="Arial"/>
                <w:sz w:val="24"/>
                <w:szCs w:val="24"/>
                <w:u w:color="FFFF00"/>
              </w:rPr>
            </w:pPr>
            <w:r w:rsidRPr="00E00875">
              <w:rPr>
                <w:rFonts w:ascii="Arial" w:hAnsi="Arial" w:cs="Arial"/>
                <w:sz w:val="24"/>
                <w:szCs w:val="24"/>
              </w:rPr>
              <w:t xml:space="preserve">From the course </w:t>
            </w:r>
            <w:r w:rsidR="0013725D" w:rsidRPr="00E00875">
              <w:rPr>
                <w:rFonts w:ascii="Arial" w:hAnsi="Arial" w:cs="Arial"/>
                <w:noProof/>
                <w:sz w:val="24"/>
                <w:szCs w:val="24"/>
              </w:rPr>
              <w:t>CBCT (Part 1): Basics and interpretation</w:t>
            </w:r>
            <w:r w:rsidR="00A23E3C">
              <w:rPr>
                <w:rFonts w:ascii="Arial" w:hAnsi="Arial" w:cs="Arial"/>
                <w:noProof/>
                <w:sz w:val="24"/>
                <w:szCs w:val="24"/>
              </w:rPr>
              <w:t xml:space="preserve"> by </w:t>
            </w:r>
            <w:r w:rsidR="00A23E3C" w:rsidRPr="00E00875">
              <w:rPr>
                <w:rFonts w:ascii="Arial" w:hAnsi="Arial" w:cs="Arial"/>
                <w:noProof/>
                <w:sz w:val="24"/>
                <w:szCs w:val="24"/>
              </w:rPr>
              <w:t>Dr. Varsha Kadyan</w:t>
            </w:r>
            <w:r w:rsidR="00A23E3C">
              <w:rPr>
                <w:rFonts w:ascii="Arial" w:hAnsi="Arial" w:cs="Arial"/>
                <w:noProof/>
                <w:sz w:val="24"/>
                <w:szCs w:val="24"/>
              </w:rPr>
              <w:t>.</w:t>
            </w:r>
            <w:r w:rsidR="0013725D" w:rsidRPr="00E00875">
              <w:rPr>
                <w:rFonts w:ascii="Arial" w:hAnsi="Arial" w:cs="Arial"/>
                <w:noProof/>
                <w:sz w:val="24"/>
                <w:szCs w:val="24"/>
              </w:rPr>
              <w:t xml:space="preserve"> </w:t>
            </w:r>
            <w:r w:rsidR="00A23E3C">
              <w:rPr>
                <w:rFonts w:ascii="Arial" w:hAnsi="Arial" w:cs="Arial"/>
                <w:noProof/>
                <w:sz w:val="24"/>
                <w:szCs w:val="24"/>
              </w:rPr>
              <w:t>I</w:t>
            </w:r>
            <w:r w:rsidR="003A1009" w:rsidRPr="00E00875">
              <w:rPr>
                <w:rFonts w:ascii="Arial" w:hAnsi="Arial" w:cs="Arial"/>
                <w:noProof/>
                <w:sz w:val="24"/>
                <w:szCs w:val="24"/>
              </w:rPr>
              <w:t xml:space="preserve">t discussed just that the basic interpretation of CBCT radiographs. </w:t>
            </w:r>
            <w:r w:rsidR="005332DE" w:rsidRPr="00E00875">
              <w:rPr>
                <w:rFonts w:ascii="Arial" w:hAnsi="Arial" w:cs="Arial"/>
                <w:noProof/>
                <w:sz w:val="24"/>
                <w:szCs w:val="24"/>
              </w:rPr>
              <w:t xml:space="preserve">This course was an introduction course to part 2 which discussed pathology and lesions. </w:t>
            </w:r>
            <w:r w:rsidR="00FE63B8" w:rsidRPr="00E00875">
              <w:rPr>
                <w:rFonts w:ascii="Arial" w:hAnsi="Arial" w:cs="Arial"/>
                <w:noProof/>
                <w:sz w:val="24"/>
                <w:szCs w:val="24"/>
              </w:rPr>
              <w:t xml:space="preserve">Part 1 </w:t>
            </w:r>
            <w:r w:rsidR="00E00716" w:rsidRPr="00E00875">
              <w:rPr>
                <w:rFonts w:ascii="Arial" w:hAnsi="Arial" w:cs="Arial"/>
                <w:noProof/>
                <w:sz w:val="24"/>
                <w:szCs w:val="24"/>
              </w:rPr>
              <w:t xml:space="preserve">discussed the landmarks of the oral cavity and how to see them from different views. I learned how to view the sinuses </w:t>
            </w:r>
            <w:r w:rsidR="00FC2F79" w:rsidRPr="00E00875">
              <w:rPr>
                <w:rFonts w:ascii="Arial" w:hAnsi="Arial" w:cs="Arial"/>
                <w:noProof/>
                <w:sz w:val="24"/>
                <w:szCs w:val="24"/>
              </w:rPr>
              <w:t xml:space="preserve">veiwable such as </w:t>
            </w:r>
            <w:r w:rsidR="004614A3" w:rsidRPr="00E00875">
              <w:rPr>
                <w:rFonts w:ascii="Arial" w:hAnsi="Arial" w:cs="Arial"/>
                <w:sz w:val="24"/>
                <w:szCs w:val="24"/>
                <w:u w:color="FFFF00"/>
              </w:rPr>
              <w:t xml:space="preserve">ethmoid, sphenoid, maxillary. I also learned </w:t>
            </w:r>
            <w:r w:rsidR="00CF2459" w:rsidRPr="00E00875">
              <w:rPr>
                <w:rFonts w:ascii="Arial" w:hAnsi="Arial" w:cs="Arial"/>
                <w:sz w:val="24"/>
                <w:szCs w:val="24"/>
                <w:u w:color="FFFF00"/>
              </w:rPr>
              <w:t xml:space="preserve">how to identify facial bones on the radiograph. </w:t>
            </w:r>
            <w:r w:rsidR="005553F1" w:rsidRPr="00E00875">
              <w:rPr>
                <w:rFonts w:ascii="Arial" w:hAnsi="Arial" w:cs="Arial"/>
                <w:sz w:val="24"/>
                <w:szCs w:val="24"/>
                <w:u w:color="FFFF00"/>
              </w:rPr>
              <w:t>This webinar reviewed different planes, and how to evaluate and identify the TMJ area</w:t>
            </w:r>
            <w:r w:rsidR="005332DE" w:rsidRPr="00E00875">
              <w:rPr>
                <w:rFonts w:ascii="Arial" w:hAnsi="Arial" w:cs="Arial"/>
                <w:sz w:val="24"/>
                <w:szCs w:val="24"/>
                <w:u w:color="FFFF00"/>
              </w:rPr>
              <w:t xml:space="preserve">. I also learned how to identify the hyoid bone, the spial bones, and the pterygoid plate. </w:t>
            </w:r>
          </w:p>
          <w:p w14:paraId="048E750B" w14:textId="77777777" w:rsidR="005332DE" w:rsidRPr="00E00875" w:rsidRDefault="005332DE" w:rsidP="005246A2">
            <w:pPr>
              <w:pStyle w:val="Description"/>
              <w:spacing w:after="0" w:line="480" w:lineRule="auto"/>
              <w:rPr>
                <w:rFonts w:ascii="Arial" w:hAnsi="Arial" w:cs="Arial"/>
                <w:sz w:val="24"/>
                <w:szCs w:val="24"/>
                <w:u w:color="FFFF00"/>
              </w:rPr>
            </w:pPr>
          </w:p>
          <w:p w14:paraId="5F2132E3" w14:textId="4FA891FC" w:rsidR="00CC144D" w:rsidRPr="00E00875" w:rsidRDefault="005332DE" w:rsidP="005246A2">
            <w:pPr>
              <w:overflowPunct/>
              <w:spacing w:line="480" w:lineRule="auto"/>
              <w:textAlignment w:val="auto"/>
              <w:rPr>
                <w:rFonts w:ascii="Arial" w:hAnsi="Arial" w:cs="Arial"/>
                <w:sz w:val="24"/>
                <w:szCs w:val="24"/>
                <w:u w:color="FFFF00"/>
              </w:rPr>
            </w:pPr>
            <w:r w:rsidRPr="00E00875">
              <w:rPr>
                <w:rFonts w:ascii="Arial" w:hAnsi="Arial" w:cs="Arial"/>
                <w:sz w:val="24"/>
                <w:szCs w:val="24"/>
                <w:u w:color="FFFF00"/>
              </w:rPr>
              <w:t xml:space="preserve">From the course </w:t>
            </w:r>
            <w:r w:rsidRPr="00E00875">
              <w:rPr>
                <w:rFonts w:ascii="Arial" w:hAnsi="Arial" w:cs="Arial"/>
                <w:noProof/>
                <w:sz w:val="24"/>
                <w:szCs w:val="24"/>
              </w:rPr>
              <w:t>CBCT (Part 2): Common pathology and indicental findings</w:t>
            </w:r>
            <w:r w:rsidR="00A23E3C">
              <w:rPr>
                <w:rFonts w:ascii="Arial" w:hAnsi="Arial" w:cs="Arial"/>
                <w:noProof/>
                <w:sz w:val="24"/>
                <w:szCs w:val="24"/>
              </w:rPr>
              <w:t xml:space="preserve"> by </w:t>
            </w:r>
            <w:r w:rsidR="00A23E3C" w:rsidRPr="00E00875">
              <w:rPr>
                <w:rFonts w:ascii="Arial" w:hAnsi="Arial" w:cs="Arial"/>
                <w:noProof/>
                <w:sz w:val="24"/>
                <w:szCs w:val="24"/>
              </w:rPr>
              <w:t>Dr. Varsha Kadyan</w:t>
            </w:r>
            <w:r w:rsidR="00A23E3C">
              <w:rPr>
                <w:rFonts w:ascii="Arial" w:hAnsi="Arial" w:cs="Arial"/>
                <w:noProof/>
                <w:sz w:val="24"/>
                <w:szCs w:val="24"/>
              </w:rPr>
              <w:t>.</w:t>
            </w:r>
            <w:r w:rsidR="009966E5" w:rsidRPr="00E00875">
              <w:rPr>
                <w:rFonts w:ascii="Arial" w:hAnsi="Arial" w:cs="Arial"/>
                <w:noProof/>
                <w:sz w:val="24"/>
                <w:szCs w:val="24"/>
              </w:rPr>
              <w:t xml:space="preserve"> </w:t>
            </w:r>
            <w:r w:rsidR="00A23E3C">
              <w:rPr>
                <w:rFonts w:ascii="Arial" w:hAnsi="Arial" w:cs="Arial"/>
                <w:noProof/>
                <w:sz w:val="24"/>
                <w:szCs w:val="24"/>
              </w:rPr>
              <w:t>I</w:t>
            </w:r>
            <w:r w:rsidR="00CC144D" w:rsidRPr="00E00875">
              <w:rPr>
                <w:rFonts w:ascii="Arial" w:hAnsi="Arial" w:cs="Arial"/>
                <w:noProof/>
                <w:sz w:val="24"/>
                <w:szCs w:val="24"/>
              </w:rPr>
              <w:t xml:space="preserve">t discussed </w:t>
            </w:r>
            <w:r w:rsidR="00CC144D" w:rsidRPr="00E00875">
              <w:rPr>
                <w:rFonts w:ascii="Arial" w:hAnsi="Arial" w:cs="Arial"/>
                <w:sz w:val="24"/>
                <w:szCs w:val="24"/>
                <w:u w:color="FFFF00"/>
              </w:rPr>
              <w:t>how to identify common oral pathologies or abnormalities</w:t>
            </w:r>
            <w:r w:rsidR="003E36AB">
              <w:rPr>
                <w:rFonts w:ascii="Arial" w:hAnsi="Arial" w:cs="Arial"/>
                <w:sz w:val="24"/>
                <w:szCs w:val="24"/>
                <w:u w:color="FFFF00"/>
              </w:rPr>
              <w:t>.</w:t>
            </w:r>
            <w:r w:rsidR="00CE46C7" w:rsidRPr="00E00875">
              <w:rPr>
                <w:rFonts w:ascii="Arial" w:hAnsi="Arial" w:cs="Arial"/>
                <w:sz w:val="24"/>
                <w:szCs w:val="24"/>
                <w:u w:color="FFFF00"/>
              </w:rPr>
              <w:t xml:space="preserve"> I learned that </w:t>
            </w:r>
            <w:r w:rsidR="00CC144D" w:rsidRPr="00E00875">
              <w:rPr>
                <w:rFonts w:ascii="Arial" w:hAnsi="Arial" w:cs="Arial"/>
                <w:sz w:val="24"/>
                <w:szCs w:val="24"/>
                <w:u w:color="FFFF00"/>
              </w:rPr>
              <w:t>sclerosing osteitis develops over time</w:t>
            </w:r>
            <w:r w:rsidR="00F73FC2">
              <w:rPr>
                <w:rFonts w:ascii="Arial" w:hAnsi="Arial" w:cs="Arial"/>
                <w:sz w:val="24"/>
                <w:szCs w:val="24"/>
                <w:u w:color="FFFF00"/>
              </w:rPr>
              <w:t>,</w:t>
            </w:r>
            <w:r w:rsidR="00CC144D" w:rsidRPr="00E00875">
              <w:rPr>
                <w:rFonts w:ascii="Arial" w:hAnsi="Arial" w:cs="Arial"/>
                <w:sz w:val="24"/>
                <w:szCs w:val="24"/>
                <w:u w:color="FFFF00"/>
              </w:rPr>
              <w:t xml:space="preserve"> </w:t>
            </w:r>
            <w:r w:rsidR="00CE46C7" w:rsidRPr="00E00875">
              <w:rPr>
                <w:rFonts w:ascii="Arial" w:hAnsi="Arial" w:cs="Arial"/>
                <w:sz w:val="24"/>
                <w:szCs w:val="24"/>
                <w:u w:color="FFFF00"/>
              </w:rPr>
              <w:t>and that o</w:t>
            </w:r>
            <w:r w:rsidR="00CC144D" w:rsidRPr="00E00875">
              <w:rPr>
                <w:rFonts w:ascii="Arial" w:hAnsi="Arial" w:cs="Arial"/>
                <w:sz w:val="24"/>
                <w:szCs w:val="24"/>
                <w:u w:color="FFFF00"/>
              </w:rPr>
              <w:t xml:space="preserve">steomyelitis </w:t>
            </w:r>
            <w:r w:rsidR="00F73FC2">
              <w:rPr>
                <w:rFonts w:ascii="Arial" w:hAnsi="Arial" w:cs="Arial"/>
                <w:sz w:val="24"/>
                <w:szCs w:val="24"/>
                <w:u w:color="FFFF00"/>
              </w:rPr>
              <w:t xml:space="preserve">causes </w:t>
            </w:r>
            <w:r w:rsidR="00CC144D" w:rsidRPr="00E00875">
              <w:rPr>
                <w:rFonts w:ascii="Arial" w:hAnsi="Arial" w:cs="Arial"/>
                <w:sz w:val="24"/>
                <w:szCs w:val="24"/>
                <w:u w:color="FFFF00"/>
              </w:rPr>
              <w:t xml:space="preserve">inflammation of the bone. </w:t>
            </w:r>
            <w:r w:rsidR="00C12248" w:rsidRPr="00E00875">
              <w:rPr>
                <w:rFonts w:ascii="Arial" w:hAnsi="Arial" w:cs="Arial"/>
                <w:sz w:val="24"/>
                <w:szCs w:val="24"/>
                <w:u w:color="FFFF00"/>
              </w:rPr>
              <w:t>However, i</w:t>
            </w:r>
            <w:r w:rsidR="00CC144D" w:rsidRPr="00E00875">
              <w:rPr>
                <w:rFonts w:ascii="Arial" w:hAnsi="Arial" w:cs="Arial"/>
                <w:sz w:val="24"/>
                <w:szCs w:val="24"/>
                <w:u w:color="FFFF00"/>
              </w:rPr>
              <w:t>n chronic conditions will cause bone destruction</w:t>
            </w:r>
            <w:r w:rsidR="00C12248" w:rsidRPr="00E00875">
              <w:rPr>
                <w:rFonts w:ascii="Arial" w:hAnsi="Arial" w:cs="Arial"/>
                <w:sz w:val="24"/>
                <w:szCs w:val="24"/>
                <w:u w:color="FFFF00"/>
              </w:rPr>
              <w:t xml:space="preserve">. I also learned that </w:t>
            </w:r>
            <w:r w:rsidR="00CC144D" w:rsidRPr="00E00875">
              <w:rPr>
                <w:rFonts w:ascii="Arial" w:hAnsi="Arial" w:cs="Arial"/>
                <w:sz w:val="24"/>
                <w:szCs w:val="24"/>
                <w:u w:color="FFFF00"/>
              </w:rPr>
              <w:t xml:space="preserve">cysts of jaw commonly arise from odontogenetic epithelium </w:t>
            </w:r>
            <w:r w:rsidR="00C84E9B" w:rsidRPr="00E00875">
              <w:rPr>
                <w:rFonts w:ascii="Arial" w:hAnsi="Arial" w:cs="Arial"/>
                <w:sz w:val="24"/>
                <w:szCs w:val="24"/>
                <w:u w:color="FFFF00"/>
              </w:rPr>
              <w:t xml:space="preserve">and that </w:t>
            </w:r>
            <w:r w:rsidR="00CC144D" w:rsidRPr="00E00875">
              <w:rPr>
                <w:rFonts w:ascii="Arial" w:hAnsi="Arial" w:cs="Arial"/>
                <w:sz w:val="24"/>
                <w:szCs w:val="24"/>
                <w:u w:color="FFFF00"/>
              </w:rPr>
              <w:t>odontogenic are commonly developmental and inflammatory cysts</w:t>
            </w:r>
            <w:r w:rsidR="00C84E9B" w:rsidRPr="00E00875">
              <w:rPr>
                <w:rFonts w:ascii="Arial" w:hAnsi="Arial" w:cs="Arial"/>
                <w:sz w:val="24"/>
                <w:szCs w:val="24"/>
                <w:u w:color="FFFF00"/>
              </w:rPr>
              <w:t xml:space="preserve">. I learned from this that </w:t>
            </w:r>
            <w:r w:rsidR="00CC144D" w:rsidRPr="00E00875">
              <w:rPr>
                <w:rFonts w:ascii="Arial" w:hAnsi="Arial" w:cs="Arial"/>
                <w:sz w:val="24"/>
                <w:szCs w:val="24"/>
                <w:u w:color="FFFF00"/>
              </w:rPr>
              <w:t>non-odontogenic cysts are nasopalatine, nasolabial, and globular maxillary</w:t>
            </w:r>
            <w:r w:rsidR="0032559E" w:rsidRPr="00E00875">
              <w:rPr>
                <w:rFonts w:ascii="Arial" w:hAnsi="Arial" w:cs="Arial"/>
                <w:sz w:val="24"/>
                <w:szCs w:val="24"/>
                <w:u w:color="FFFF00"/>
              </w:rPr>
              <w:t xml:space="preserve">. I learned that </w:t>
            </w:r>
            <w:r w:rsidR="00CC144D" w:rsidRPr="00E00875">
              <w:rPr>
                <w:rFonts w:ascii="Arial" w:hAnsi="Arial" w:cs="Arial"/>
                <w:sz w:val="24"/>
                <w:szCs w:val="24"/>
                <w:u w:color="FFFF00"/>
              </w:rPr>
              <w:t>dentigerous cyst is commonly associated with mandibular 3</w:t>
            </w:r>
            <w:r w:rsidR="00CC144D" w:rsidRPr="00E00875">
              <w:rPr>
                <w:rFonts w:ascii="Arial" w:hAnsi="Arial" w:cs="Arial"/>
                <w:sz w:val="24"/>
                <w:szCs w:val="24"/>
                <w:u w:color="FFFF00"/>
                <w:vertAlign w:val="superscript"/>
              </w:rPr>
              <w:t>rd</w:t>
            </w:r>
            <w:r w:rsidR="00CC144D" w:rsidRPr="00E00875">
              <w:rPr>
                <w:rFonts w:ascii="Arial" w:hAnsi="Arial" w:cs="Arial"/>
                <w:sz w:val="24"/>
                <w:szCs w:val="24"/>
                <w:u w:color="FFFF00"/>
              </w:rPr>
              <w:t xml:space="preserve"> molar and the boundary is often not continuous around the entire cyst</w:t>
            </w:r>
            <w:r w:rsidR="0032559E" w:rsidRPr="00E00875">
              <w:rPr>
                <w:rFonts w:ascii="Arial" w:hAnsi="Arial" w:cs="Arial"/>
                <w:sz w:val="24"/>
                <w:szCs w:val="24"/>
                <w:u w:color="FFFF00"/>
              </w:rPr>
              <w:t xml:space="preserve">. I also learned that </w:t>
            </w:r>
            <w:r w:rsidR="00CC144D" w:rsidRPr="00E00875">
              <w:rPr>
                <w:rFonts w:ascii="Arial" w:hAnsi="Arial" w:cs="Arial"/>
                <w:sz w:val="24"/>
                <w:szCs w:val="24"/>
                <w:u w:color="FFFF00"/>
              </w:rPr>
              <w:t>most nasopalatine duct cysts are asymptomatic</w:t>
            </w:r>
            <w:r w:rsidR="00A31375" w:rsidRPr="00E00875">
              <w:rPr>
                <w:rFonts w:ascii="Arial" w:hAnsi="Arial" w:cs="Arial"/>
                <w:sz w:val="24"/>
                <w:szCs w:val="24"/>
                <w:u w:color="FFFF00"/>
              </w:rPr>
              <w:t xml:space="preserve">. This course also discussed that </w:t>
            </w:r>
            <w:r w:rsidR="00CC144D" w:rsidRPr="00E00875">
              <w:rPr>
                <w:rFonts w:ascii="Arial" w:hAnsi="Arial" w:cs="Arial"/>
                <w:sz w:val="24"/>
                <w:szCs w:val="24"/>
                <w:u w:color="FFFF00"/>
              </w:rPr>
              <w:t xml:space="preserve">odontogenic </w:t>
            </w:r>
            <w:proofErr w:type="spellStart"/>
            <w:r w:rsidR="00CC144D" w:rsidRPr="00E00875">
              <w:rPr>
                <w:rFonts w:ascii="Arial" w:hAnsi="Arial" w:cs="Arial"/>
                <w:sz w:val="24"/>
                <w:szCs w:val="24"/>
                <w:u w:color="FFFF00"/>
              </w:rPr>
              <w:t>keratocy</w:t>
            </w:r>
            <w:r w:rsidR="00E82A9C">
              <w:rPr>
                <w:rFonts w:ascii="Arial" w:hAnsi="Arial" w:cs="Arial"/>
                <w:sz w:val="24"/>
                <w:szCs w:val="24"/>
                <w:u w:color="FFFF00"/>
              </w:rPr>
              <w:t>sts</w:t>
            </w:r>
            <w:proofErr w:type="spellEnd"/>
            <w:r w:rsidR="00CC144D" w:rsidRPr="00E00875">
              <w:rPr>
                <w:rFonts w:ascii="Arial" w:hAnsi="Arial" w:cs="Arial"/>
                <w:sz w:val="24"/>
                <w:szCs w:val="24"/>
                <w:u w:color="FFFF00"/>
              </w:rPr>
              <w:t xml:space="preserve"> </w:t>
            </w:r>
            <w:r w:rsidR="00CC144D" w:rsidRPr="00E00875">
              <w:rPr>
                <w:rFonts w:ascii="Arial" w:hAnsi="Arial" w:cs="Arial"/>
                <w:sz w:val="24"/>
                <w:szCs w:val="24"/>
                <w:u w:color="FFFF00"/>
              </w:rPr>
              <w:lastRenderedPageBreak/>
              <w:t xml:space="preserve">commonly are present by scalloping around teeth with mild to slight expansion and common </w:t>
            </w:r>
            <w:r w:rsidR="00A31375" w:rsidRPr="00E00875">
              <w:rPr>
                <w:rFonts w:ascii="Arial" w:hAnsi="Arial" w:cs="Arial"/>
                <w:sz w:val="24"/>
                <w:szCs w:val="24"/>
                <w:u w:color="FFFF00"/>
              </w:rPr>
              <w:t xml:space="preserve">reoccurrence. I also learned that </w:t>
            </w:r>
            <w:r w:rsidR="00CC144D" w:rsidRPr="00E00875">
              <w:rPr>
                <w:rFonts w:ascii="Arial" w:hAnsi="Arial" w:cs="Arial"/>
                <w:sz w:val="24"/>
                <w:szCs w:val="24"/>
                <w:u w:color="FFFF00"/>
              </w:rPr>
              <w:t xml:space="preserve">often simple bone </w:t>
            </w:r>
            <w:r w:rsidR="00C75CE0" w:rsidRPr="00E00875">
              <w:rPr>
                <w:rFonts w:ascii="Arial" w:hAnsi="Arial" w:cs="Arial"/>
                <w:sz w:val="24"/>
                <w:szCs w:val="24"/>
                <w:u w:color="FFFF00"/>
              </w:rPr>
              <w:t>cysts</w:t>
            </w:r>
            <w:r w:rsidR="00CC144D" w:rsidRPr="00E00875">
              <w:rPr>
                <w:rFonts w:ascii="Arial" w:hAnsi="Arial" w:cs="Arial"/>
                <w:sz w:val="24"/>
                <w:szCs w:val="24"/>
                <w:u w:color="FFFF00"/>
              </w:rPr>
              <w:t xml:space="preserve"> are asymptomatic and are found incidentally due to imaging</w:t>
            </w:r>
            <w:r w:rsidR="00A31375" w:rsidRPr="00E00875">
              <w:rPr>
                <w:rFonts w:ascii="Arial" w:hAnsi="Arial" w:cs="Arial"/>
                <w:sz w:val="24"/>
                <w:szCs w:val="24"/>
                <w:u w:color="FFFF00"/>
              </w:rPr>
              <w:t>.</w:t>
            </w:r>
            <w:r w:rsidR="00CC144D" w:rsidRPr="00E00875">
              <w:rPr>
                <w:rFonts w:ascii="Arial" w:hAnsi="Arial" w:cs="Arial"/>
                <w:sz w:val="24"/>
                <w:szCs w:val="24"/>
                <w:u w:color="FFFF00"/>
              </w:rPr>
              <w:t xml:space="preserve"> </w:t>
            </w:r>
          </w:p>
          <w:p w14:paraId="1967A0EB" w14:textId="17AA1E69" w:rsidR="005332DE" w:rsidRPr="00E00875" w:rsidRDefault="005332DE" w:rsidP="005246A2">
            <w:pPr>
              <w:pStyle w:val="Description"/>
              <w:spacing w:after="0" w:line="480" w:lineRule="auto"/>
              <w:rPr>
                <w:rFonts w:ascii="Arial" w:hAnsi="Arial" w:cs="Arial"/>
                <w:sz w:val="24"/>
                <w:szCs w:val="24"/>
              </w:rPr>
            </w:pPr>
          </w:p>
          <w:p w14:paraId="7F3DB307" w14:textId="6BF2E0B9" w:rsidR="005636DA" w:rsidRPr="00E00875" w:rsidRDefault="003828E0" w:rsidP="005246A2">
            <w:pPr>
              <w:pStyle w:val="Description"/>
              <w:spacing w:after="0" w:line="480" w:lineRule="auto"/>
              <w:rPr>
                <w:rFonts w:ascii="Arial" w:hAnsi="Arial" w:cs="Arial"/>
                <w:noProof/>
                <w:sz w:val="24"/>
                <w:szCs w:val="24"/>
              </w:rPr>
            </w:pPr>
            <w:r w:rsidRPr="00E00875">
              <w:rPr>
                <w:rFonts w:ascii="Arial" w:hAnsi="Arial" w:cs="Arial"/>
                <w:sz w:val="24"/>
                <w:szCs w:val="24"/>
              </w:rPr>
              <w:t xml:space="preserve">From the course </w:t>
            </w:r>
            <w:r w:rsidR="00732E4E">
              <w:rPr>
                <w:rFonts w:ascii="Arial" w:hAnsi="Arial" w:cs="Arial"/>
                <w:noProof/>
                <w:sz w:val="24"/>
                <w:szCs w:val="24"/>
              </w:rPr>
              <w:t>t</w:t>
            </w:r>
            <w:r w:rsidRPr="00E00875">
              <w:rPr>
                <w:rFonts w:ascii="Arial" w:hAnsi="Arial" w:cs="Arial"/>
                <w:noProof/>
                <w:sz w:val="24"/>
                <w:szCs w:val="24"/>
              </w:rPr>
              <w:t>he advancing techn</w:t>
            </w:r>
            <w:r w:rsidR="00A173D4">
              <w:rPr>
                <w:rFonts w:ascii="Arial" w:hAnsi="Arial" w:cs="Arial"/>
                <w:noProof/>
                <w:sz w:val="24"/>
                <w:szCs w:val="24"/>
              </w:rPr>
              <w:t>o</w:t>
            </w:r>
            <w:r w:rsidRPr="00E00875">
              <w:rPr>
                <w:rFonts w:ascii="Arial" w:hAnsi="Arial" w:cs="Arial"/>
                <w:noProof/>
                <w:sz w:val="24"/>
                <w:szCs w:val="24"/>
              </w:rPr>
              <w:t>logy in dental diagnostics</w:t>
            </w:r>
            <w:r w:rsidR="00E4311C" w:rsidRPr="00E00875">
              <w:rPr>
                <w:rFonts w:ascii="Arial" w:hAnsi="Arial" w:cs="Arial"/>
                <w:noProof/>
                <w:sz w:val="24"/>
                <w:szCs w:val="24"/>
              </w:rPr>
              <w:t xml:space="preserve"> </w:t>
            </w:r>
            <w:r w:rsidR="00732E4E">
              <w:rPr>
                <w:rFonts w:ascii="Arial" w:hAnsi="Arial" w:cs="Arial"/>
                <w:noProof/>
                <w:sz w:val="24"/>
                <w:szCs w:val="24"/>
              </w:rPr>
              <w:t xml:space="preserve">by </w:t>
            </w:r>
            <w:r w:rsidR="00732E4E" w:rsidRPr="00E00875">
              <w:rPr>
                <w:rFonts w:ascii="Arial" w:hAnsi="Arial" w:cs="Arial"/>
                <w:noProof/>
                <w:sz w:val="24"/>
                <w:szCs w:val="24"/>
              </w:rPr>
              <w:t>Dr. Ron Kaminer</w:t>
            </w:r>
            <w:r w:rsidR="00732E4E">
              <w:rPr>
                <w:rFonts w:ascii="Arial" w:hAnsi="Arial" w:cs="Arial"/>
                <w:noProof/>
                <w:sz w:val="24"/>
                <w:szCs w:val="24"/>
              </w:rPr>
              <w:t xml:space="preserve">, </w:t>
            </w:r>
            <w:r w:rsidR="00D523D6" w:rsidRPr="00E00875">
              <w:rPr>
                <w:rFonts w:ascii="Arial" w:hAnsi="Arial" w:cs="Arial"/>
                <w:noProof/>
                <w:sz w:val="24"/>
                <w:szCs w:val="24"/>
              </w:rPr>
              <w:t>it discussed the way</w:t>
            </w:r>
            <w:r w:rsidR="00A173D4">
              <w:rPr>
                <w:rFonts w:ascii="Arial" w:hAnsi="Arial" w:cs="Arial"/>
                <w:noProof/>
                <w:sz w:val="24"/>
                <w:szCs w:val="24"/>
              </w:rPr>
              <w:t>s</w:t>
            </w:r>
            <w:r w:rsidR="00D523D6" w:rsidRPr="00E00875">
              <w:rPr>
                <w:rFonts w:ascii="Arial" w:hAnsi="Arial" w:cs="Arial"/>
                <w:noProof/>
                <w:sz w:val="24"/>
                <w:szCs w:val="24"/>
              </w:rPr>
              <w:t xml:space="preserve"> that technology has changed over time in dentistry and some benefits and drawbacks of </w:t>
            </w:r>
            <w:r w:rsidR="000B7A5C" w:rsidRPr="00E00875">
              <w:rPr>
                <w:rFonts w:ascii="Arial" w:hAnsi="Arial" w:cs="Arial"/>
                <w:noProof/>
                <w:sz w:val="24"/>
                <w:szCs w:val="24"/>
              </w:rPr>
              <w:t>tools in specific</w:t>
            </w:r>
            <w:r w:rsidR="00A173D4">
              <w:rPr>
                <w:rFonts w:ascii="Arial" w:hAnsi="Arial" w:cs="Arial"/>
                <w:noProof/>
                <w:sz w:val="24"/>
                <w:szCs w:val="24"/>
              </w:rPr>
              <w:t xml:space="preserve">. This course discussed the </w:t>
            </w:r>
            <w:r w:rsidR="000B7A5C" w:rsidRPr="00E00875">
              <w:rPr>
                <w:rFonts w:ascii="Arial" w:hAnsi="Arial" w:cs="Arial"/>
                <w:noProof/>
                <w:sz w:val="24"/>
                <w:szCs w:val="24"/>
              </w:rPr>
              <w:t>development from film to psp plates to digital imaging. I learned that psp plastes are most cost effective and generally more comfortable for the patients</w:t>
            </w:r>
            <w:r w:rsidR="005F439C" w:rsidRPr="00E00875">
              <w:rPr>
                <w:rFonts w:ascii="Arial" w:hAnsi="Arial" w:cs="Arial"/>
                <w:noProof/>
                <w:sz w:val="24"/>
                <w:szCs w:val="24"/>
              </w:rPr>
              <w:t xml:space="preserve">. I learned that extraoral images are almost always more comfotable for patients however they lack the detail needed to diagnose in some cases. I also learned about a tool called spectra, this is being used to identify caries and calculus on radiographs. </w:t>
            </w:r>
          </w:p>
          <w:p w14:paraId="768872F4" w14:textId="77777777" w:rsidR="005F439C" w:rsidRPr="00E00875" w:rsidRDefault="005F439C" w:rsidP="005246A2">
            <w:pPr>
              <w:pStyle w:val="Description"/>
              <w:spacing w:after="0" w:line="480" w:lineRule="auto"/>
              <w:rPr>
                <w:rFonts w:ascii="Arial" w:hAnsi="Arial" w:cs="Arial"/>
                <w:noProof/>
                <w:sz w:val="24"/>
                <w:szCs w:val="24"/>
              </w:rPr>
            </w:pPr>
          </w:p>
          <w:p w14:paraId="1F818710" w14:textId="7A2FF7BE" w:rsidR="00B56E79" w:rsidRPr="00E00875" w:rsidRDefault="00676651" w:rsidP="005246A2">
            <w:pPr>
              <w:spacing w:line="480" w:lineRule="auto"/>
              <w:rPr>
                <w:rFonts w:ascii="Arial" w:hAnsi="Arial" w:cs="Arial"/>
                <w:sz w:val="24"/>
                <w:szCs w:val="24"/>
                <w:u w:color="FFFF00"/>
              </w:rPr>
            </w:pPr>
            <w:r w:rsidRPr="00E00875">
              <w:rPr>
                <w:rFonts w:ascii="Arial" w:hAnsi="Arial" w:cs="Arial"/>
                <w:sz w:val="24"/>
                <w:szCs w:val="24"/>
              </w:rPr>
              <w:t xml:space="preserve">From the course </w:t>
            </w:r>
            <w:r w:rsidRPr="00E00875">
              <w:rPr>
                <w:rFonts w:ascii="Arial" w:hAnsi="Arial" w:cs="Arial"/>
                <w:noProof/>
                <w:sz w:val="24"/>
                <w:szCs w:val="24"/>
              </w:rPr>
              <w:t>10 radiologic diagnoses every dentist should know Part 1</w:t>
            </w:r>
            <w:r w:rsidR="00732E4E">
              <w:rPr>
                <w:rFonts w:ascii="Arial" w:hAnsi="Arial" w:cs="Arial"/>
                <w:noProof/>
                <w:sz w:val="24"/>
                <w:szCs w:val="24"/>
              </w:rPr>
              <w:t xml:space="preserve"> by </w:t>
            </w:r>
            <w:r w:rsidR="00732E4E" w:rsidRPr="00E00875">
              <w:rPr>
                <w:rFonts w:ascii="Arial" w:hAnsi="Arial" w:cs="Arial"/>
                <w:noProof/>
                <w:sz w:val="24"/>
                <w:szCs w:val="24"/>
              </w:rPr>
              <w:t>Ernest Lam</w:t>
            </w:r>
            <w:r w:rsidR="00732E4E">
              <w:rPr>
                <w:rFonts w:ascii="Arial" w:hAnsi="Arial" w:cs="Arial"/>
                <w:noProof/>
                <w:sz w:val="24"/>
                <w:szCs w:val="24"/>
              </w:rPr>
              <w:t>,</w:t>
            </w:r>
            <w:r w:rsidRPr="00E00875">
              <w:rPr>
                <w:rFonts w:ascii="Arial" w:hAnsi="Arial" w:cs="Arial"/>
                <w:noProof/>
                <w:sz w:val="24"/>
                <w:szCs w:val="24"/>
              </w:rPr>
              <w:t xml:space="preserve"> </w:t>
            </w:r>
            <w:r w:rsidR="00F91092" w:rsidRPr="00E00875">
              <w:rPr>
                <w:rFonts w:ascii="Arial" w:hAnsi="Arial" w:cs="Arial"/>
                <w:noProof/>
                <w:sz w:val="24"/>
                <w:szCs w:val="24"/>
              </w:rPr>
              <w:t xml:space="preserve">i learned more about location and causations of radiographic lesions. </w:t>
            </w:r>
            <w:r w:rsidR="00B56E79" w:rsidRPr="00E00875">
              <w:rPr>
                <w:rFonts w:ascii="Arial" w:hAnsi="Arial" w:cs="Arial"/>
                <w:sz w:val="24"/>
                <w:szCs w:val="24"/>
                <w:u w:color="FFFF00"/>
              </w:rPr>
              <w:t xml:space="preserve">For </w:t>
            </w:r>
            <w:r w:rsidR="005246A2" w:rsidRPr="00E00875">
              <w:rPr>
                <w:rFonts w:ascii="Arial" w:hAnsi="Arial" w:cs="Arial"/>
                <w:sz w:val="24"/>
                <w:szCs w:val="24"/>
                <w:u w:color="FFFF00"/>
              </w:rPr>
              <w:t>example,</w:t>
            </w:r>
            <w:r w:rsidR="00B56E79" w:rsidRPr="00E00875">
              <w:rPr>
                <w:rFonts w:ascii="Arial" w:hAnsi="Arial" w:cs="Arial"/>
                <w:sz w:val="24"/>
                <w:szCs w:val="24"/>
                <w:u w:color="FFFF00"/>
              </w:rPr>
              <w:t xml:space="preserve"> Cemento-osseous dysplasia </w:t>
            </w:r>
            <w:r w:rsidR="00C75CE0" w:rsidRPr="00E00875">
              <w:rPr>
                <w:rFonts w:ascii="Arial" w:hAnsi="Arial" w:cs="Arial"/>
                <w:sz w:val="24"/>
                <w:szCs w:val="24"/>
                <w:u w:color="FFFF00"/>
              </w:rPr>
              <w:t>is</w:t>
            </w:r>
            <w:r w:rsidR="00B56E79" w:rsidRPr="00E00875">
              <w:rPr>
                <w:rFonts w:ascii="Arial" w:hAnsi="Arial" w:cs="Arial"/>
                <w:sz w:val="24"/>
                <w:szCs w:val="24"/>
                <w:u w:color="FFFF00"/>
              </w:rPr>
              <w:t xml:space="preserve"> normally located in tooth bearing areas of the jaw. I also learned that abscesses are caused from the dissemination of inflammation through haversian system and Volkman canals. This course also discussed abnormal vs normal conditions of the oral cavity. I also learned that Parotid sialoliths are rare, that tonsillitis </w:t>
            </w:r>
            <w:r w:rsidR="00C75CE0" w:rsidRPr="00E00875">
              <w:rPr>
                <w:rFonts w:ascii="Arial" w:hAnsi="Arial" w:cs="Arial"/>
                <w:sz w:val="24"/>
                <w:szCs w:val="24"/>
                <w:u w:color="FFFF00"/>
              </w:rPr>
              <w:t>is</w:t>
            </w:r>
            <w:r w:rsidR="00B56E79" w:rsidRPr="00E00875">
              <w:rPr>
                <w:rFonts w:ascii="Arial" w:hAnsi="Arial" w:cs="Arial"/>
                <w:sz w:val="24"/>
                <w:szCs w:val="24"/>
                <w:u w:color="FFFF00"/>
              </w:rPr>
              <w:t xml:space="preserve"> located more anteriorly and that a </w:t>
            </w:r>
            <w:r w:rsidR="00E061DF" w:rsidRPr="00E00875">
              <w:rPr>
                <w:rFonts w:ascii="Arial" w:hAnsi="Arial" w:cs="Arial"/>
                <w:sz w:val="24"/>
                <w:szCs w:val="24"/>
                <w:u w:color="FFFF00"/>
              </w:rPr>
              <w:t>true cyst</w:t>
            </w:r>
            <w:r w:rsidR="00B56E79" w:rsidRPr="00E00875">
              <w:rPr>
                <w:rFonts w:ascii="Arial" w:hAnsi="Arial" w:cs="Arial"/>
                <w:sz w:val="24"/>
                <w:szCs w:val="24"/>
                <w:u w:color="FFFF00"/>
              </w:rPr>
              <w:t xml:space="preserve"> </w:t>
            </w:r>
            <w:proofErr w:type="gramStart"/>
            <w:r w:rsidR="00B56E79" w:rsidRPr="00E00875">
              <w:rPr>
                <w:rFonts w:ascii="Arial" w:hAnsi="Arial" w:cs="Arial"/>
                <w:sz w:val="24"/>
                <w:szCs w:val="24"/>
                <w:u w:color="FFFF00"/>
              </w:rPr>
              <w:t>are</w:t>
            </w:r>
            <w:proofErr w:type="gramEnd"/>
            <w:r w:rsidR="00B56E79" w:rsidRPr="00E00875">
              <w:rPr>
                <w:rFonts w:ascii="Arial" w:hAnsi="Arial" w:cs="Arial"/>
                <w:sz w:val="24"/>
                <w:szCs w:val="24"/>
                <w:u w:color="FFFF00"/>
              </w:rPr>
              <w:t xml:space="preserve"> lined by epithelium in a cavity. I learned that a retention pseudocyst arises from the mucosal lining of the sinus and that a hamartoma is a mass resembling a tumor but is composed of tissue natural to the organ. </w:t>
            </w:r>
          </w:p>
          <w:p w14:paraId="3241A8FF" w14:textId="47273931" w:rsidR="005F439C" w:rsidRPr="00E00875" w:rsidRDefault="005F439C" w:rsidP="005246A2">
            <w:pPr>
              <w:pStyle w:val="Description"/>
              <w:spacing w:after="0" w:line="480" w:lineRule="auto"/>
              <w:rPr>
                <w:rFonts w:ascii="Arial" w:hAnsi="Arial" w:cs="Arial"/>
                <w:sz w:val="24"/>
                <w:szCs w:val="24"/>
              </w:rPr>
            </w:pPr>
          </w:p>
          <w:p w14:paraId="420F9DB4" w14:textId="7576269A" w:rsidR="009A3772" w:rsidRPr="00E00875" w:rsidRDefault="00625AD6" w:rsidP="005246A2">
            <w:pPr>
              <w:spacing w:line="480" w:lineRule="auto"/>
              <w:rPr>
                <w:rFonts w:ascii="Arial" w:hAnsi="Arial" w:cs="Arial"/>
                <w:sz w:val="24"/>
                <w:szCs w:val="24"/>
                <w:u w:color="FFFF00"/>
              </w:rPr>
            </w:pPr>
            <w:r w:rsidRPr="00E00875">
              <w:rPr>
                <w:rFonts w:ascii="Arial" w:hAnsi="Arial" w:cs="Arial"/>
                <w:sz w:val="24"/>
                <w:szCs w:val="24"/>
              </w:rPr>
              <w:lastRenderedPageBreak/>
              <w:t xml:space="preserve">From the course </w:t>
            </w:r>
            <w:r w:rsidR="00781782" w:rsidRPr="00E00875">
              <w:rPr>
                <w:rFonts w:ascii="Arial" w:hAnsi="Arial" w:cs="Arial"/>
                <w:sz w:val="24"/>
                <w:szCs w:val="24"/>
              </w:rPr>
              <w:t xml:space="preserve">10 radiologic diagnoses every dentist should know part 2 </w:t>
            </w:r>
            <w:r w:rsidR="00732E4E">
              <w:rPr>
                <w:rFonts w:ascii="Arial" w:hAnsi="Arial" w:cs="Arial"/>
                <w:sz w:val="24"/>
                <w:szCs w:val="24"/>
              </w:rPr>
              <w:t xml:space="preserve">by </w:t>
            </w:r>
            <w:r w:rsidR="00732E4E" w:rsidRPr="00E00875">
              <w:rPr>
                <w:rFonts w:ascii="Arial" w:hAnsi="Arial" w:cs="Arial"/>
                <w:noProof/>
                <w:sz w:val="24"/>
                <w:szCs w:val="24"/>
              </w:rPr>
              <w:t>Ernest Lam</w:t>
            </w:r>
            <w:r w:rsidR="00732E4E">
              <w:rPr>
                <w:rFonts w:ascii="Arial" w:hAnsi="Arial" w:cs="Arial"/>
                <w:noProof/>
                <w:sz w:val="24"/>
                <w:szCs w:val="24"/>
              </w:rPr>
              <w:t>,</w:t>
            </w:r>
            <w:r w:rsidR="00732E4E" w:rsidRPr="00E00875">
              <w:rPr>
                <w:rFonts w:ascii="Arial" w:hAnsi="Arial" w:cs="Arial"/>
                <w:noProof/>
                <w:sz w:val="24"/>
                <w:szCs w:val="24"/>
              </w:rPr>
              <w:t xml:space="preserve"> </w:t>
            </w:r>
            <w:r w:rsidR="009A3772" w:rsidRPr="00E00875">
              <w:rPr>
                <w:rFonts w:ascii="Arial" w:hAnsi="Arial" w:cs="Arial"/>
                <w:sz w:val="24"/>
                <w:szCs w:val="24"/>
                <w:u w:color="FFFF00"/>
              </w:rPr>
              <w:t>I learned that Odontomas can be compound, complex or dilated, and that dentinogenesis imperfecta may be associated with osteogenesis imperfecta. I also learned that Rarefying osteitis is localized inflammation generally due to pulpal necrosis, and periodontal disease. This course discussed that sclerosing osteitis occurs under the same conditions as rarefying osteitis but results as diffuse. I also learned that primary radiolucent tumors infiltrate local tissues but arise locally and metastic radiolucent tumors arise in the bone and grown outwards.</w:t>
            </w:r>
          </w:p>
          <w:p w14:paraId="420E874D" w14:textId="77777777" w:rsidR="009A3772" w:rsidRPr="00E00875" w:rsidRDefault="009A3772" w:rsidP="005246A2">
            <w:pPr>
              <w:spacing w:line="480" w:lineRule="auto"/>
              <w:rPr>
                <w:rFonts w:ascii="Arial" w:hAnsi="Arial" w:cs="Arial"/>
                <w:sz w:val="24"/>
                <w:szCs w:val="24"/>
                <w:u w:color="FFFF00"/>
              </w:rPr>
            </w:pPr>
          </w:p>
          <w:p w14:paraId="7FF10211" w14:textId="0D7B0AAC" w:rsidR="003C430A" w:rsidRPr="00E00875" w:rsidRDefault="00BA7784" w:rsidP="005246A2">
            <w:pPr>
              <w:spacing w:line="480" w:lineRule="auto"/>
              <w:rPr>
                <w:rFonts w:ascii="Arial" w:hAnsi="Arial" w:cs="Arial"/>
                <w:sz w:val="24"/>
                <w:szCs w:val="24"/>
                <w:u w:color="FFFF00"/>
              </w:rPr>
            </w:pPr>
            <w:r w:rsidRPr="00E00875">
              <w:rPr>
                <w:rFonts w:ascii="Arial" w:hAnsi="Arial" w:cs="Arial"/>
                <w:sz w:val="24"/>
                <w:szCs w:val="24"/>
              </w:rPr>
              <w:t xml:space="preserve">From the course diagnostic oral radiographic imaging in the </w:t>
            </w:r>
            <w:r w:rsidR="00750047" w:rsidRPr="00E00875">
              <w:rPr>
                <w:rFonts w:ascii="Arial" w:hAnsi="Arial" w:cs="Arial"/>
                <w:sz w:val="24"/>
                <w:szCs w:val="24"/>
              </w:rPr>
              <w:t>pediatric</w:t>
            </w:r>
            <w:r w:rsidRPr="00E00875">
              <w:rPr>
                <w:rFonts w:ascii="Arial" w:hAnsi="Arial" w:cs="Arial"/>
                <w:sz w:val="24"/>
                <w:szCs w:val="24"/>
              </w:rPr>
              <w:t xml:space="preserve"> patient from </w:t>
            </w:r>
            <w:r w:rsidR="003E0C57">
              <w:rPr>
                <w:rFonts w:ascii="Arial" w:hAnsi="Arial" w:cs="Arial"/>
                <w:sz w:val="24"/>
                <w:szCs w:val="24"/>
              </w:rPr>
              <w:t>A</w:t>
            </w:r>
            <w:r w:rsidRPr="00E00875">
              <w:rPr>
                <w:rFonts w:ascii="Arial" w:hAnsi="Arial" w:cs="Arial"/>
                <w:sz w:val="24"/>
                <w:szCs w:val="24"/>
              </w:rPr>
              <w:t xml:space="preserve"> to </w:t>
            </w:r>
            <w:r w:rsidR="003E0C57">
              <w:rPr>
                <w:rFonts w:ascii="Arial" w:hAnsi="Arial" w:cs="Arial"/>
                <w:sz w:val="24"/>
                <w:szCs w:val="24"/>
              </w:rPr>
              <w:t>Z</w:t>
            </w:r>
            <w:r w:rsidR="00E85BDA">
              <w:rPr>
                <w:rFonts w:ascii="Arial" w:hAnsi="Arial" w:cs="Arial"/>
                <w:sz w:val="24"/>
                <w:szCs w:val="24"/>
              </w:rPr>
              <w:t xml:space="preserve"> by</w:t>
            </w:r>
            <w:r w:rsidR="00E85BDA" w:rsidRPr="00E00875">
              <w:rPr>
                <w:rFonts w:ascii="Arial" w:hAnsi="Arial" w:cs="Arial"/>
                <w:noProof/>
                <w:sz w:val="24"/>
                <w:szCs w:val="24"/>
              </w:rPr>
              <w:t xml:space="preserve"> Dr. Juan Yepes</w:t>
            </w:r>
            <w:r w:rsidR="00E85BDA">
              <w:rPr>
                <w:rFonts w:ascii="Arial" w:hAnsi="Arial" w:cs="Arial"/>
                <w:sz w:val="24"/>
                <w:szCs w:val="24"/>
              </w:rPr>
              <w:t>,</w:t>
            </w:r>
            <w:r w:rsidRPr="00E00875">
              <w:rPr>
                <w:rFonts w:ascii="Arial" w:hAnsi="Arial" w:cs="Arial"/>
                <w:sz w:val="24"/>
                <w:szCs w:val="24"/>
              </w:rPr>
              <w:t xml:space="preserve"> it reviewed much of what to expect and how to manage pediatric clients. </w:t>
            </w:r>
            <w:r w:rsidR="003C430A" w:rsidRPr="00E00875">
              <w:rPr>
                <w:rFonts w:ascii="Arial" w:hAnsi="Arial" w:cs="Arial"/>
                <w:sz w:val="24"/>
                <w:szCs w:val="24"/>
                <w:u w:color="FFFF00"/>
              </w:rPr>
              <w:t>I learned that children are most sensitive to radiation due to cells with high turnover rate</w:t>
            </w:r>
            <w:r w:rsidR="002229FE">
              <w:rPr>
                <w:rFonts w:ascii="Arial" w:hAnsi="Arial" w:cs="Arial"/>
                <w:sz w:val="24"/>
                <w:szCs w:val="24"/>
                <w:u w:color="FFFF00"/>
              </w:rPr>
              <w:t>.</w:t>
            </w:r>
            <w:r w:rsidR="003C430A" w:rsidRPr="00E00875">
              <w:rPr>
                <w:rFonts w:ascii="Arial" w:hAnsi="Arial" w:cs="Arial"/>
                <w:sz w:val="24"/>
                <w:szCs w:val="24"/>
                <w:u w:color="FFFF00"/>
              </w:rPr>
              <w:t xml:space="preserve"> </w:t>
            </w:r>
            <w:r w:rsidR="002229FE">
              <w:rPr>
                <w:rFonts w:ascii="Arial" w:hAnsi="Arial" w:cs="Arial"/>
                <w:sz w:val="24"/>
                <w:szCs w:val="24"/>
                <w:u w:color="FFFF00"/>
              </w:rPr>
              <w:t>I</w:t>
            </w:r>
            <w:r w:rsidR="003C430A" w:rsidRPr="00E00875">
              <w:rPr>
                <w:rFonts w:ascii="Arial" w:hAnsi="Arial" w:cs="Arial"/>
                <w:sz w:val="24"/>
                <w:szCs w:val="24"/>
                <w:u w:color="FFFF00"/>
              </w:rPr>
              <w:t>n addition to this</w:t>
            </w:r>
            <w:r w:rsidR="002229FE">
              <w:rPr>
                <w:rFonts w:ascii="Arial" w:hAnsi="Arial" w:cs="Arial"/>
                <w:sz w:val="24"/>
                <w:szCs w:val="24"/>
                <w:u w:color="FFFF00"/>
              </w:rPr>
              <w:t xml:space="preserve"> I learned</w:t>
            </w:r>
            <w:r w:rsidR="00DA37E1" w:rsidRPr="00E00875">
              <w:rPr>
                <w:rFonts w:ascii="Arial" w:hAnsi="Arial" w:cs="Arial"/>
                <w:sz w:val="24"/>
                <w:szCs w:val="24"/>
                <w:u w:color="FFFF00"/>
              </w:rPr>
              <w:t>,</w:t>
            </w:r>
            <w:r w:rsidR="003C430A" w:rsidRPr="00E00875">
              <w:rPr>
                <w:rFonts w:ascii="Arial" w:hAnsi="Arial" w:cs="Arial"/>
                <w:sz w:val="24"/>
                <w:szCs w:val="24"/>
                <w:u w:color="FFFF00"/>
              </w:rPr>
              <w:t xml:space="preserve"> children have a greater risk of developing cancer due to radiation. I learned tha</w:t>
            </w:r>
            <w:r w:rsidR="002229FE">
              <w:rPr>
                <w:rFonts w:ascii="Arial" w:hAnsi="Arial" w:cs="Arial"/>
                <w:sz w:val="24"/>
                <w:szCs w:val="24"/>
                <w:u w:color="FFFF00"/>
              </w:rPr>
              <w:t>t</w:t>
            </w:r>
            <w:r w:rsidR="003C430A" w:rsidRPr="00E00875">
              <w:rPr>
                <w:rFonts w:ascii="Arial" w:hAnsi="Arial" w:cs="Arial"/>
                <w:sz w:val="24"/>
                <w:szCs w:val="24"/>
                <w:u w:color="FFFF00"/>
              </w:rPr>
              <w:t xml:space="preserve"> artificial exposure is roughly 17% of our exposure each year, and that an FMS is equivalent to 22 days of background </w:t>
            </w:r>
            <w:r w:rsidR="00D05B46">
              <w:rPr>
                <w:rFonts w:ascii="Arial" w:hAnsi="Arial" w:cs="Arial"/>
                <w:sz w:val="24"/>
                <w:szCs w:val="24"/>
                <w:u w:color="FFFF00"/>
              </w:rPr>
              <w:t xml:space="preserve">radiation </w:t>
            </w:r>
            <w:r w:rsidR="003C430A" w:rsidRPr="00E00875">
              <w:rPr>
                <w:rFonts w:ascii="Arial" w:hAnsi="Arial" w:cs="Arial"/>
                <w:sz w:val="24"/>
                <w:szCs w:val="24"/>
                <w:u w:color="FFFF00"/>
              </w:rPr>
              <w:t xml:space="preserve">exposure. I also learned that higher </w:t>
            </w:r>
            <w:proofErr w:type="spellStart"/>
            <w:r w:rsidR="003C430A" w:rsidRPr="00E00875">
              <w:rPr>
                <w:rFonts w:ascii="Arial" w:hAnsi="Arial" w:cs="Arial"/>
                <w:sz w:val="24"/>
                <w:szCs w:val="24"/>
                <w:u w:color="FFFF00"/>
              </w:rPr>
              <w:t>kVp</w:t>
            </w:r>
            <w:proofErr w:type="spellEnd"/>
            <w:r w:rsidR="003C430A" w:rsidRPr="00E00875">
              <w:rPr>
                <w:rFonts w:ascii="Arial" w:hAnsi="Arial" w:cs="Arial"/>
                <w:sz w:val="24"/>
                <w:szCs w:val="24"/>
                <w:u w:color="FFFF00"/>
              </w:rPr>
              <w:t xml:space="preserve"> </w:t>
            </w:r>
            <w:r w:rsidR="00E05B42">
              <w:rPr>
                <w:rFonts w:ascii="Arial" w:hAnsi="Arial" w:cs="Arial"/>
                <w:sz w:val="24"/>
                <w:szCs w:val="24"/>
                <w:u w:color="FFFF00"/>
              </w:rPr>
              <w:t>results in</w:t>
            </w:r>
            <w:r w:rsidR="003C430A" w:rsidRPr="00E00875">
              <w:rPr>
                <w:rFonts w:ascii="Arial" w:hAnsi="Arial" w:cs="Arial"/>
                <w:sz w:val="24"/>
                <w:szCs w:val="24"/>
                <w:u w:color="FFFF00"/>
              </w:rPr>
              <w:t xml:space="preserve"> more radiation and that retakes are a common cause of excess radiation</w:t>
            </w:r>
            <w:r w:rsidR="00E05B42">
              <w:rPr>
                <w:rFonts w:ascii="Arial" w:hAnsi="Arial" w:cs="Arial"/>
                <w:sz w:val="24"/>
                <w:szCs w:val="24"/>
                <w:u w:color="FFFF00"/>
              </w:rPr>
              <w:t xml:space="preserve"> exposure</w:t>
            </w:r>
            <w:r w:rsidR="003C430A" w:rsidRPr="00E00875">
              <w:rPr>
                <w:rFonts w:ascii="Arial" w:hAnsi="Arial" w:cs="Arial"/>
                <w:sz w:val="24"/>
                <w:szCs w:val="24"/>
                <w:u w:color="FFFF00"/>
              </w:rPr>
              <w:t>, and to always use caution when exposing radiographs. Caution with radiographs can be utilized with lead aprons, to learned from this that lead aprons and non-lead aprons effectively protect the same.</w:t>
            </w:r>
          </w:p>
          <w:p w14:paraId="50E138FE" w14:textId="77777777" w:rsidR="003C430A" w:rsidRPr="00E00875" w:rsidRDefault="003C430A" w:rsidP="005246A2">
            <w:pPr>
              <w:spacing w:line="480" w:lineRule="auto"/>
              <w:rPr>
                <w:rFonts w:ascii="Arial" w:hAnsi="Arial" w:cs="Arial"/>
                <w:sz w:val="24"/>
                <w:szCs w:val="24"/>
                <w:u w:color="FFFF00"/>
              </w:rPr>
            </w:pPr>
          </w:p>
          <w:p w14:paraId="7F95075D" w14:textId="78F6CB88" w:rsidR="00F11EA2" w:rsidRPr="00E00875" w:rsidRDefault="009C001D" w:rsidP="005246A2">
            <w:pPr>
              <w:spacing w:line="480" w:lineRule="auto"/>
              <w:rPr>
                <w:rFonts w:ascii="Arial" w:hAnsi="Arial" w:cs="Arial"/>
                <w:sz w:val="24"/>
                <w:szCs w:val="24"/>
                <w:u w:color="FFFF00"/>
              </w:rPr>
            </w:pPr>
            <w:r w:rsidRPr="00E00875">
              <w:rPr>
                <w:rFonts w:ascii="Arial" w:hAnsi="Arial" w:cs="Arial"/>
                <w:sz w:val="24"/>
                <w:szCs w:val="24"/>
              </w:rPr>
              <w:t xml:space="preserve">From the article </w:t>
            </w:r>
            <w:r w:rsidRPr="00E00875">
              <w:rPr>
                <w:rFonts w:ascii="Arial" w:hAnsi="Arial" w:cs="Arial"/>
                <w:noProof/>
                <w:sz w:val="24"/>
                <w:szCs w:val="24"/>
              </w:rPr>
              <w:t>P</w:t>
            </w:r>
            <w:r w:rsidR="00E046C6">
              <w:rPr>
                <w:rFonts w:ascii="Arial" w:hAnsi="Arial" w:cs="Arial"/>
                <w:noProof/>
                <w:sz w:val="24"/>
                <w:szCs w:val="24"/>
              </w:rPr>
              <w:t>e</w:t>
            </w:r>
            <w:r w:rsidRPr="00E00875">
              <w:rPr>
                <w:rFonts w:ascii="Arial" w:hAnsi="Arial" w:cs="Arial"/>
                <w:noProof/>
                <w:sz w:val="24"/>
                <w:szCs w:val="24"/>
              </w:rPr>
              <w:t>riapical lesions in panoramic radiography and CBCT imaging-assesment of AI’s diagnostic accura</w:t>
            </w:r>
            <w:r w:rsidRPr="00D05B46">
              <w:rPr>
                <w:rFonts w:ascii="Arial" w:hAnsi="Arial" w:cs="Arial"/>
                <w:noProof/>
                <w:sz w:val="24"/>
                <w:szCs w:val="24"/>
              </w:rPr>
              <w:t>cy</w:t>
            </w:r>
            <w:r w:rsidR="00A52E68" w:rsidRPr="00D05B46">
              <w:rPr>
                <w:rFonts w:ascii="Arial" w:hAnsi="Arial" w:cs="Arial"/>
                <w:sz w:val="24"/>
                <w:szCs w:val="24"/>
              </w:rPr>
              <w:t xml:space="preserve"> by </w:t>
            </w:r>
            <w:hyperlink r:id="rId15" w:history="1">
              <w:r w:rsidR="00A52E68" w:rsidRPr="007E4E6B">
                <w:rPr>
                  <w:rStyle w:val="name"/>
                  <w:rFonts w:ascii="Arial" w:eastAsiaTheme="majorEastAsia" w:hAnsi="Arial" w:cs="Arial"/>
                  <w:color w:val="171717" w:themeColor="background2" w:themeShade="1A"/>
                  <w:sz w:val="24"/>
                  <w:szCs w:val="24"/>
                </w:rPr>
                <w:t xml:space="preserve">Wojciech </w:t>
              </w:r>
              <w:proofErr w:type="spellStart"/>
              <w:r w:rsidR="00A52E68" w:rsidRPr="007E4E6B">
                <w:rPr>
                  <w:rStyle w:val="name"/>
                  <w:rFonts w:ascii="Arial" w:eastAsiaTheme="majorEastAsia" w:hAnsi="Arial" w:cs="Arial"/>
                  <w:color w:val="171717" w:themeColor="background2" w:themeShade="1A"/>
                  <w:sz w:val="24"/>
                  <w:szCs w:val="24"/>
                </w:rPr>
                <w:t>Kazimierczak</w:t>
              </w:r>
              <w:proofErr w:type="spellEnd"/>
            </w:hyperlink>
            <w:r w:rsidR="00A52E68" w:rsidRPr="007E4E6B">
              <w:rPr>
                <w:rFonts w:ascii="Arial" w:hAnsi="Arial" w:cs="Arial"/>
                <w:color w:val="171717" w:themeColor="background2" w:themeShade="1A"/>
                <w:sz w:val="24"/>
                <w:szCs w:val="24"/>
                <w:shd w:val="clear" w:color="auto" w:fill="FFFFFF"/>
              </w:rPr>
              <w:t>,</w:t>
            </w:r>
            <w:r w:rsidR="00A52E68" w:rsidRPr="007E4E6B">
              <w:rPr>
                <w:rStyle w:val="apple-converted-space"/>
                <w:rFonts w:ascii="Arial" w:eastAsiaTheme="majorEastAsia" w:hAnsi="Arial" w:cs="Arial"/>
                <w:color w:val="171717" w:themeColor="background2" w:themeShade="1A"/>
                <w:sz w:val="24"/>
                <w:szCs w:val="24"/>
                <w:shd w:val="clear" w:color="auto" w:fill="FFFFFF"/>
              </w:rPr>
              <w:t> </w:t>
            </w:r>
            <w:proofErr w:type="spellStart"/>
            <w:r w:rsidR="00A52E68" w:rsidRPr="007E4E6B">
              <w:rPr>
                <w:rFonts w:ascii="Arial" w:hAnsi="Arial" w:cs="Arial"/>
                <w:color w:val="171717" w:themeColor="background2" w:themeShade="1A"/>
                <w:sz w:val="24"/>
                <w:szCs w:val="24"/>
              </w:rPr>
              <w:fldChar w:fldCharType="begin"/>
            </w:r>
            <w:r w:rsidR="00A52E68" w:rsidRPr="007E4E6B">
              <w:rPr>
                <w:rFonts w:ascii="Arial" w:hAnsi="Arial" w:cs="Arial"/>
                <w:color w:val="171717" w:themeColor="background2" w:themeShade="1A"/>
                <w:sz w:val="24"/>
                <w:szCs w:val="24"/>
              </w:rPr>
              <w:instrText>HYPERLINK "https://pubmed.ncbi.nlm.nih.gov/?term=%22Wajer%20R%22%5BAuthor%5D"</w:instrText>
            </w:r>
            <w:r w:rsidR="00A52E68" w:rsidRPr="007E4E6B">
              <w:rPr>
                <w:rFonts w:ascii="Arial" w:hAnsi="Arial" w:cs="Arial"/>
                <w:color w:val="171717" w:themeColor="background2" w:themeShade="1A"/>
                <w:sz w:val="24"/>
                <w:szCs w:val="24"/>
              </w:rPr>
            </w:r>
            <w:r w:rsidR="00A52E68" w:rsidRPr="007E4E6B">
              <w:rPr>
                <w:rFonts w:ascii="Arial" w:hAnsi="Arial" w:cs="Arial"/>
                <w:color w:val="171717" w:themeColor="background2" w:themeShade="1A"/>
                <w:sz w:val="24"/>
                <w:szCs w:val="24"/>
              </w:rPr>
              <w:fldChar w:fldCharType="separate"/>
            </w:r>
            <w:r w:rsidR="00A52E68" w:rsidRPr="007E4E6B">
              <w:rPr>
                <w:rStyle w:val="name"/>
                <w:rFonts w:ascii="Arial" w:eastAsiaTheme="majorEastAsia" w:hAnsi="Arial" w:cs="Arial"/>
                <w:color w:val="171717" w:themeColor="background2" w:themeShade="1A"/>
                <w:sz w:val="24"/>
                <w:szCs w:val="24"/>
              </w:rPr>
              <w:t>Róża</w:t>
            </w:r>
            <w:proofErr w:type="spellEnd"/>
            <w:r w:rsidR="00A52E68" w:rsidRPr="007E4E6B">
              <w:rPr>
                <w:rStyle w:val="name"/>
                <w:rFonts w:ascii="Arial" w:eastAsiaTheme="majorEastAsia" w:hAnsi="Arial" w:cs="Arial"/>
                <w:color w:val="171717" w:themeColor="background2" w:themeShade="1A"/>
                <w:sz w:val="24"/>
                <w:szCs w:val="24"/>
              </w:rPr>
              <w:t xml:space="preserve"> </w:t>
            </w:r>
            <w:proofErr w:type="spellStart"/>
            <w:r w:rsidR="00A52E68" w:rsidRPr="007E4E6B">
              <w:rPr>
                <w:rStyle w:val="name"/>
                <w:rFonts w:ascii="Arial" w:eastAsiaTheme="majorEastAsia" w:hAnsi="Arial" w:cs="Arial"/>
                <w:color w:val="171717" w:themeColor="background2" w:themeShade="1A"/>
                <w:sz w:val="24"/>
                <w:szCs w:val="24"/>
              </w:rPr>
              <w:t>Wajer</w:t>
            </w:r>
            <w:proofErr w:type="spellEnd"/>
            <w:r w:rsidR="00A52E68" w:rsidRPr="007E4E6B">
              <w:rPr>
                <w:rFonts w:ascii="Arial" w:hAnsi="Arial" w:cs="Arial"/>
                <w:color w:val="171717" w:themeColor="background2" w:themeShade="1A"/>
                <w:sz w:val="24"/>
                <w:szCs w:val="24"/>
              </w:rPr>
              <w:fldChar w:fldCharType="end"/>
            </w:r>
            <w:r w:rsidR="00A52E68" w:rsidRPr="007E4E6B">
              <w:rPr>
                <w:rFonts w:ascii="Arial" w:hAnsi="Arial" w:cs="Arial"/>
                <w:color w:val="171717" w:themeColor="background2" w:themeShade="1A"/>
                <w:sz w:val="24"/>
                <w:szCs w:val="24"/>
                <w:shd w:val="clear" w:color="auto" w:fill="FFFFFF"/>
              </w:rPr>
              <w:t>,</w:t>
            </w:r>
            <w:r w:rsidR="00A52E68" w:rsidRPr="007E4E6B">
              <w:rPr>
                <w:rStyle w:val="apple-converted-space"/>
                <w:rFonts w:ascii="Arial" w:eastAsiaTheme="majorEastAsia" w:hAnsi="Arial" w:cs="Arial"/>
                <w:color w:val="171717" w:themeColor="background2" w:themeShade="1A"/>
                <w:sz w:val="24"/>
                <w:szCs w:val="24"/>
                <w:shd w:val="clear" w:color="auto" w:fill="FFFFFF"/>
              </w:rPr>
              <w:t> </w:t>
            </w:r>
            <w:hyperlink r:id="rId16" w:history="1">
              <w:r w:rsidR="00A52E68" w:rsidRPr="007E4E6B">
                <w:rPr>
                  <w:rStyle w:val="name"/>
                  <w:rFonts w:ascii="Arial" w:eastAsiaTheme="majorEastAsia" w:hAnsi="Arial" w:cs="Arial"/>
                  <w:color w:val="171717" w:themeColor="background2" w:themeShade="1A"/>
                  <w:sz w:val="24"/>
                  <w:szCs w:val="24"/>
                </w:rPr>
                <w:t xml:space="preserve">Adrian </w:t>
              </w:r>
              <w:proofErr w:type="spellStart"/>
              <w:r w:rsidR="00A52E68" w:rsidRPr="007E4E6B">
                <w:rPr>
                  <w:rStyle w:val="name"/>
                  <w:rFonts w:ascii="Arial" w:eastAsiaTheme="majorEastAsia" w:hAnsi="Arial" w:cs="Arial"/>
                  <w:color w:val="171717" w:themeColor="background2" w:themeShade="1A"/>
                  <w:sz w:val="24"/>
                  <w:szCs w:val="24"/>
                </w:rPr>
                <w:t>Wajer</w:t>
              </w:r>
              <w:proofErr w:type="spellEnd"/>
            </w:hyperlink>
            <w:r w:rsidR="00A52E68" w:rsidRPr="007E4E6B">
              <w:rPr>
                <w:rFonts w:ascii="Arial" w:hAnsi="Arial" w:cs="Arial"/>
                <w:color w:val="171717" w:themeColor="background2" w:themeShade="1A"/>
                <w:sz w:val="24"/>
                <w:szCs w:val="24"/>
                <w:shd w:val="clear" w:color="auto" w:fill="FFFFFF"/>
              </w:rPr>
              <w:t>,</w:t>
            </w:r>
            <w:r w:rsidR="00A52E68" w:rsidRPr="007E4E6B">
              <w:rPr>
                <w:rStyle w:val="apple-converted-space"/>
                <w:rFonts w:ascii="Arial" w:eastAsiaTheme="majorEastAsia" w:hAnsi="Arial" w:cs="Arial"/>
                <w:color w:val="171717" w:themeColor="background2" w:themeShade="1A"/>
                <w:sz w:val="24"/>
                <w:szCs w:val="24"/>
                <w:shd w:val="clear" w:color="auto" w:fill="FFFFFF"/>
              </w:rPr>
              <w:t> </w:t>
            </w:r>
            <w:hyperlink r:id="rId17" w:history="1">
              <w:r w:rsidR="00A52E68" w:rsidRPr="007E4E6B">
                <w:rPr>
                  <w:rStyle w:val="name"/>
                  <w:rFonts w:ascii="Arial" w:eastAsiaTheme="majorEastAsia" w:hAnsi="Arial" w:cs="Arial"/>
                  <w:color w:val="171717" w:themeColor="background2" w:themeShade="1A"/>
                  <w:sz w:val="24"/>
                  <w:szCs w:val="24"/>
                </w:rPr>
                <w:t xml:space="preserve">Veronica </w:t>
              </w:r>
              <w:proofErr w:type="spellStart"/>
              <w:r w:rsidR="00A52E68" w:rsidRPr="007E4E6B">
                <w:rPr>
                  <w:rStyle w:val="name"/>
                  <w:rFonts w:ascii="Arial" w:eastAsiaTheme="majorEastAsia" w:hAnsi="Arial" w:cs="Arial"/>
                  <w:color w:val="171717" w:themeColor="background2" w:themeShade="1A"/>
                  <w:sz w:val="24"/>
                  <w:szCs w:val="24"/>
                </w:rPr>
                <w:t>Kiian</w:t>
              </w:r>
              <w:proofErr w:type="spellEnd"/>
            </w:hyperlink>
            <w:r w:rsidR="00A52E68" w:rsidRPr="007E4E6B">
              <w:rPr>
                <w:rFonts w:ascii="Arial" w:hAnsi="Arial" w:cs="Arial"/>
                <w:color w:val="171717" w:themeColor="background2" w:themeShade="1A"/>
                <w:sz w:val="24"/>
                <w:szCs w:val="24"/>
                <w:shd w:val="clear" w:color="auto" w:fill="FFFFFF"/>
              </w:rPr>
              <w:t>,</w:t>
            </w:r>
            <w:r w:rsidR="00A52E68" w:rsidRPr="007E4E6B">
              <w:rPr>
                <w:rStyle w:val="apple-converted-space"/>
                <w:rFonts w:ascii="Arial" w:eastAsiaTheme="majorEastAsia" w:hAnsi="Arial" w:cs="Arial"/>
                <w:color w:val="171717" w:themeColor="background2" w:themeShade="1A"/>
                <w:sz w:val="24"/>
                <w:szCs w:val="24"/>
                <w:shd w:val="clear" w:color="auto" w:fill="FFFFFF"/>
              </w:rPr>
              <w:t> </w:t>
            </w:r>
            <w:hyperlink r:id="rId18" w:history="1">
              <w:r w:rsidR="00A52E68" w:rsidRPr="007E4E6B">
                <w:rPr>
                  <w:rStyle w:val="name"/>
                  <w:rFonts w:ascii="Arial" w:eastAsiaTheme="majorEastAsia" w:hAnsi="Arial" w:cs="Arial"/>
                  <w:color w:val="171717" w:themeColor="background2" w:themeShade="1A"/>
                  <w:sz w:val="24"/>
                  <w:szCs w:val="24"/>
                </w:rPr>
                <w:t xml:space="preserve">Anna </w:t>
              </w:r>
              <w:proofErr w:type="spellStart"/>
              <w:r w:rsidR="00A52E68" w:rsidRPr="007E4E6B">
                <w:rPr>
                  <w:rStyle w:val="name"/>
                  <w:rFonts w:ascii="Arial" w:eastAsiaTheme="majorEastAsia" w:hAnsi="Arial" w:cs="Arial"/>
                  <w:color w:val="171717" w:themeColor="background2" w:themeShade="1A"/>
                  <w:sz w:val="24"/>
                  <w:szCs w:val="24"/>
                </w:rPr>
                <w:t>Kloska</w:t>
              </w:r>
              <w:proofErr w:type="spellEnd"/>
            </w:hyperlink>
            <w:r w:rsidR="00A52E68" w:rsidRPr="007E4E6B">
              <w:rPr>
                <w:rFonts w:ascii="Arial" w:hAnsi="Arial" w:cs="Arial"/>
                <w:color w:val="171717" w:themeColor="background2" w:themeShade="1A"/>
                <w:sz w:val="24"/>
                <w:szCs w:val="24"/>
                <w:shd w:val="clear" w:color="auto" w:fill="FFFFFF"/>
              </w:rPr>
              <w:t>,</w:t>
            </w:r>
            <w:r w:rsidR="00A52E68" w:rsidRPr="007E4E6B">
              <w:rPr>
                <w:rStyle w:val="apple-converted-space"/>
                <w:rFonts w:ascii="Arial" w:eastAsiaTheme="majorEastAsia" w:hAnsi="Arial" w:cs="Arial"/>
                <w:color w:val="171717" w:themeColor="background2" w:themeShade="1A"/>
                <w:sz w:val="24"/>
                <w:szCs w:val="24"/>
                <w:shd w:val="clear" w:color="auto" w:fill="FFFFFF"/>
              </w:rPr>
              <w:t> </w:t>
            </w:r>
            <w:hyperlink r:id="rId19" w:history="1">
              <w:r w:rsidR="00A52E68" w:rsidRPr="007E4E6B">
                <w:rPr>
                  <w:rStyle w:val="name"/>
                  <w:rFonts w:ascii="Arial" w:eastAsiaTheme="majorEastAsia" w:hAnsi="Arial" w:cs="Arial"/>
                  <w:color w:val="171717" w:themeColor="background2" w:themeShade="1A"/>
                  <w:sz w:val="24"/>
                  <w:szCs w:val="24"/>
                </w:rPr>
                <w:t xml:space="preserve">Natalia </w:t>
              </w:r>
              <w:proofErr w:type="spellStart"/>
              <w:r w:rsidR="00A52E68" w:rsidRPr="007E4E6B">
                <w:rPr>
                  <w:rStyle w:val="name"/>
                  <w:rFonts w:ascii="Arial" w:eastAsiaTheme="majorEastAsia" w:hAnsi="Arial" w:cs="Arial"/>
                  <w:color w:val="171717" w:themeColor="background2" w:themeShade="1A"/>
                  <w:sz w:val="24"/>
                  <w:szCs w:val="24"/>
                </w:rPr>
                <w:t>Kazimierczak</w:t>
              </w:r>
              <w:proofErr w:type="spellEnd"/>
            </w:hyperlink>
            <w:r w:rsidR="00A52E68" w:rsidRPr="007E4E6B">
              <w:rPr>
                <w:rFonts w:ascii="Arial" w:hAnsi="Arial" w:cs="Arial"/>
                <w:color w:val="171717" w:themeColor="background2" w:themeShade="1A"/>
                <w:sz w:val="24"/>
                <w:szCs w:val="24"/>
                <w:shd w:val="clear" w:color="auto" w:fill="FFFFFF"/>
              </w:rPr>
              <w:t>,</w:t>
            </w:r>
            <w:r w:rsidR="00A52E68" w:rsidRPr="007E4E6B">
              <w:rPr>
                <w:rStyle w:val="apple-converted-space"/>
                <w:rFonts w:ascii="Arial" w:eastAsiaTheme="majorEastAsia" w:hAnsi="Arial" w:cs="Arial"/>
                <w:color w:val="171717" w:themeColor="background2" w:themeShade="1A"/>
                <w:sz w:val="24"/>
                <w:szCs w:val="24"/>
                <w:shd w:val="clear" w:color="auto" w:fill="FFFFFF"/>
              </w:rPr>
              <w:t> </w:t>
            </w:r>
            <w:hyperlink r:id="rId20" w:history="1">
              <w:r w:rsidR="00A52E68" w:rsidRPr="007E4E6B">
                <w:rPr>
                  <w:rStyle w:val="name"/>
                  <w:rFonts w:ascii="Arial" w:eastAsiaTheme="majorEastAsia" w:hAnsi="Arial" w:cs="Arial"/>
                  <w:color w:val="171717" w:themeColor="background2" w:themeShade="1A"/>
                  <w:sz w:val="24"/>
                  <w:szCs w:val="24"/>
                </w:rPr>
                <w:t xml:space="preserve">Joanna </w:t>
              </w:r>
              <w:proofErr w:type="spellStart"/>
              <w:r w:rsidR="00A52E68" w:rsidRPr="007E4E6B">
                <w:rPr>
                  <w:rStyle w:val="name"/>
                  <w:rFonts w:ascii="Arial" w:eastAsiaTheme="majorEastAsia" w:hAnsi="Arial" w:cs="Arial"/>
                  <w:color w:val="171717" w:themeColor="background2" w:themeShade="1A"/>
                  <w:sz w:val="24"/>
                  <w:szCs w:val="24"/>
                </w:rPr>
                <w:t>Janiszewska-Olszowska</w:t>
              </w:r>
              <w:proofErr w:type="spellEnd"/>
            </w:hyperlink>
            <w:r w:rsidR="00A52E68" w:rsidRPr="007E4E6B">
              <w:rPr>
                <w:rFonts w:ascii="Arial" w:hAnsi="Arial" w:cs="Arial"/>
                <w:color w:val="171717" w:themeColor="background2" w:themeShade="1A"/>
                <w:sz w:val="24"/>
                <w:szCs w:val="24"/>
                <w:shd w:val="clear" w:color="auto" w:fill="FFFFFF"/>
              </w:rPr>
              <w:t>,</w:t>
            </w:r>
            <w:r w:rsidR="00A52E68" w:rsidRPr="007E4E6B">
              <w:rPr>
                <w:rFonts w:ascii="Arial" w:hAnsi="Arial" w:cs="Arial"/>
                <w:color w:val="171717" w:themeColor="background2" w:themeShade="1A"/>
                <w:sz w:val="24"/>
                <w:szCs w:val="24"/>
                <w:shd w:val="clear" w:color="auto" w:fill="FFFFFF"/>
              </w:rPr>
              <w:t xml:space="preserve"> and</w:t>
            </w:r>
            <w:r w:rsidR="00A52E68" w:rsidRPr="007E4E6B">
              <w:rPr>
                <w:rStyle w:val="apple-converted-space"/>
                <w:rFonts w:ascii="Arial" w:eastAsiaTheme="majorEastAsia" w:hAnsi="Arial" w:cs="Arial"/>
                <w:color w:val="171717" w:themeColor="background2" w:themeShade="1A"/>
                <w:sz w:val="24"/>
                <w:szCs w:val="24"/>
                <w:shd w:val="clear" w:color="auto" w:fill="FFFFFF"/>
              </w:rPr>
              <w:t> </w:t>
            </w:r>
            <w:hyperlink r:id="rId21" w:history="1">
              <w:r w:rsidR="00A52E68" w:rsidRPr="007E4E6B">
                <w:rPr>
                  <w:rStyle w:val="name"/>
                  <w:rFonts w:ascii="Arial" w:eastAsiaTheme="majorEastAsia" w:hAnsi="Arial" w:cs="Arial"/>
                  <w:color w:val="171717" w:themeColor="background2" w:themeShade="1A"/>
                  <w:sz w:val="24"/>
                  <w:szCs w:val="24"/>
                </w:rPr>
                <w:t>Zbigniew Serafin</w:t>
              </w:r>
            </w:hyperlink>
            <w:r w:rsidR="00D05B46">
              <w:rPr>
                <w:rFonts w:ascii="Arial" w:hAnsi="Arial" w:cs="Arial"/>
                <w:color w:val="171717" w:themeColor="background2" w:themeShade="1A"/>
                <w:sz w:val="24"/>
                <w:szCs w:val="24"/>
              </w:rPr>
              <w:t>.</w:t>
            </w:r>
            <w:r w:rsidR="00F11EA2" w:rsidRPr="007E4E6B">
              <w:rPr>
                <w:rFonts w:ascii="Arial" w:hAnsi="Arial" w:cs="Arial"/>
                <w:noProof/>
                <w:color w:val="171717" w:themeColor="background2" w:themeShade="1A"/>
                <w:sz w:val="24"/>
                <w:szCs w:val="24"/>
              </w:rPr>
              <w:t xml:space="preserve"> </w:t>
            </w:r>
            <w:r w:rsidR="00F11EA2" w:rsidRPr="00E00875">
              <w:rPr>
                <w:rFonts w:ascii="Arial" w:hAnsi="Arial" w:cs="Arial"/>
                <w:sz w:val="24"/>
                <w:szCs w:val="24"/>
                <w:u w:color="FFFF00"/>
              </w:rPr>
              <w:t>I learned that periapical radiolucency’s are the most common dental pathology</w:t>
            </w:r>
            <w:r w:rsidR="007E4E6B">
              <w:rPr>
                <w:rFonts w:ascii="Arial" w:hAnsi="Arial" w:cs="Arial"/>
                <w:sz w:val="24"/>
                <w:szCs w:val="24"/>
                <w:u w:color="FFFF00"/>
              </w:rPr>
              <w:t>. In addition to this,</w:t>
            </w:r>
            <w:r w:rsidR="00F11EA2" w:rsidRPr="00E00875">
              <w:rPr>
                <w:rFonts w:ascii="Arial" w:hAnsi="Arial" w:cs="Arial"/>
                <w:sz w:val="24"/>
                <w:szCs w:val="24"/>
                <w:u w:color="FFFF00"/>
              </w:rPr>
              <w:t xml:space="preserve"> that periapical radiolucency’s are often asymptomatic. I learned that the most common side effect of </w:t>
            </w:r>
            <w:r w:rsidR="00D05B46">
              <w:rPr>
                <w:rFonts w:ascii="Arial" w:hAnsi="Arial" w:cs="Arial"/>
                <w:sz w:val="24"/>
                <w:szCs w:val="24"/>
                <w:u w:color="FFFF00"/>
              </w:rPr>
              <w:t xml:space="preserve">periapical </w:t>
            </w:r>
            <w:proofErr w:type="spellStart"/>
            <w:r w:rsidR="00D05B46">
              <w:rPr>
                <w:rFonts w:ascii="Arial" w:hAnsi="Arial" w:cs="Arial"/>
                <w:sz w:val="24"/>
                <w:szCs w:val="24"/>
                <w:u w:color="FFFF00"/>
              </w:rPr>
              <w:lastRenderedPageBreak/>
              <w:t>radiolucencies</w:t>
            </w:r>
            <w:proofErr w:type="spellEnd"/>
            <w:r w:rsidR="00D05B46">
              <w:rPr>
                <w:rFonts w:ascii="Arial" w:hAnsi="Arial" w:cs="Arial"/>
                <w:sz w:val="24"/>
                <w:szCs w:val="24"/>
                <w:u w:color="FFFF00"/>
              </w:rPr>
              <w:t>,</w:t>
            </w:r>
            <w:r w:rsidR="00F11EA2" w:rsidRPr="00E00875">
              <w:rPr>
                <w:rFonts w:ascii="Arial" w:hAnsi="Arial" w:cs="Arial"/>
                <w:sz w:val="24"/>
                <w:szCs w:val="24"/>
                <w:u w:color="FFFF00"/>
              </w:rPr>
              <w:t xml:space="preserve"> is tooth loss and can be caused by odontogenic and non-odontogenic lesions. I learned from this that radiographs play a key role in early detection and management especially the use of CBCT. CBCT are a very beneficial role for endodontic assessments and are more effective and accurate than </w:t>
            </w:r>
            <w:r w:rsidR="00403A71">
              <w:rPr>
                <w:rFonts w:ascii="Arial" w:hAnsi="Arial" w:cs="Arial"/>
                <w:sz w:val="24"/>
                <w:szCs w:val="24"/>
                <w:u w:color="FFFF00"/>
              </w:rPr>
              <w:t>periapical radiograph</w:t>
            </w:r>
            <w:r w:rsidR="00F11EA2" w:rsidRPr="00E00875">
              <w:rPr>
                <w:rFonts w:ascii="Arial" w:hAnsi="Arial" w:cs="Arial"/>
                <w:sz w:val="24"/>
                <w:szCs w:val="24"/>
                <w:u w:color="FFFF00"/>
              </w:rPr>
              <w:t>s. This also discussed the use of AI has been introduced to dentistry a product called “</w:t>
            </w:r>
            <w:proofErr w:type="spellStart"/>
            <w:r w:rsidR="00F11EA2" w:rsidRPr="00E00875">
              <w:rPr>
                <w:rFonts w:ascii="Arial" w:hAnsi="Arial" w:cs="Arial"/>
                <w:sz w:val="24"/>
                <w:szCs w:val="24"/>
                <w:u w:color="FFFF00"/>
              </w:rPr>
              <w:t>diagnocat</w:t>
            </w:r>
            <w:proofErr w:type="spellEnd"/>
            <w:r w:rsidR="00F11EA2" w:rsidRPr="00E00875">
              <w:rPr>
                <w:rFonts w:ascii="Arial" w:hAnsi="Arial" w:cs="Arial"/>
                <w:sz w:val="24"/>
                <w:szCs w:val="24"/>
                <w:u w:color="FFFF00"/>
              </w:rPr>
              <w:t xml:space="preserve">” that utilizes radiographs to develop diagnoses. </w:t>
            </w:r>
          </w:p>
          <w:p w14:paraId="7D0A0FB2" w14:textId="13486D6E" w:rsidR="005636DA" w:rsidRPr="00E00875" w:rsidRDefault="005636DA" w:rsidP="005246A2">
            <w:pPr>
              <w:pStyle w:val="Description"/>
              <w:spacing w:after="0" w:line="480" w:lineRule="auto"/>
              <w:rPr>
                <w:rFonts w:ascii="Arial" w:hAnsi="Arial" w:cs="Arial"/>
                <w:sz w:val="24"/>
                <w:szCs w:val="24"/>
              </w:rPr>
            </w:pPr>
          </w:p>
          <w:p w14:paraId="7FB6BBE0" w14:textId="636F6226" w:rsidR="008E2E1F" w:rsidRPr="00E00875" w:rsidRDefault="00691558" w:rsidP="005246A2">
            <w:pPr>
              <w:spacing w:line="480" w:lineRule="auto"/>
              <w:rPr>
                <w:rFonts w:ascii="Arial" w:hAnsi="Arial" w:cs="Arial"/>
                <w:sz w:val="24"/>
                <w:szCs w:val="24"/>
                <w:u w:color="FFFF00"/>
              </w:rPr>
            </w:pPr>
            <w:r w:rsidRPr="00E00875">
              <w:rPr>
                <w:rFonts w:ascii="Arial" w:hAnsi="Arial" w:cs="Arial"/>
                <w:sz w:val="24"/>
                <w:szCs w:val="24"/>
              </w:rPr>
              <w:t xml:space="preserve">From the article </w:t>
            </w:r>
            <w:r w:rsidRPr="00E00875">
              <w:rPr>
                <w:rFonts w:ascii="Arial" w:hAnsi="Arial" w:cs="Arial"/>
                <w:noProof/>
                <w:sz w:val="24"/>
                <w:szCs w:val="24"/>
              </w:rPr>
              <w:t>Radiolucent lesions that may resemble inflammatory periapical lesions: a revi</w:t>
            </w:r>
            <w:r w:rsidRPr="00225F2F">
              <w:rPr>
                <w:rFonts w:ascii="Arial" w:hAnsi="Arial" w:cs="Arial"/>
                <w:noProof/>
                <w:sz w:val="24"/>
                <w:szCs w:val="24"/>
              </w:rPr>
              <w:t>ew article</w:t>
            </w:r>
            <w:r w:rsidR="00180647" w:rsidRPr="00225F2F">
              <w:rPr>
                <w:rFonts w:ascii="Arial" w:hAnsi="Arial" w:cs="Arial"/>
                <w:noProof/>
                <w:sz w:val="24"/>
                <w:szCs w:val="24"/>
              </w:rPr>
              <w:t xml:space="preserve"> by </w:t>
            </w:r>
            <w:r w:rsidR="00225F2F" w:rsidRPr="00225F2F">
              <w:rPr>
                <w:rStyle w:val="given-name"/>
                <w:rFonts w:ascii="Arial" w:eastAsiaTheme="majorEastAsia" w:hAnsi="Arial" w:cs="Arial"/>
                <w:sz w:val="24"/>
                <w:szCs w:val="24"/>
              </w:rPr>
              <w:t>Hamad</w:t>
            </w:r>
            <w:r w:rsidR="00225F2F" w:rsidRPr="00225F2F">
              <w:rPr>
                <w:rStyle w:val="apple-converted-space"/>
                <w:rFonts w:ascii="Arial" w:eastAsiaTheme="majorEastAsia" w:hAnsi="Arial" w:cs="Arial"/>
                <w:sz w:val="24"/>
                <w:szCs w:val="24"/>
              </w:rPr>
              <w:t> </w:t>
            </w:r>
            <w:r w:rsidR="00225F2F" w:rsidRPr="00225F2F">
              <w:rPr>
                <w:rStyle w:val="text"/>
                <w:rFonts w:ascii="Arial" w:eastAsiaTheme="majorEastAsia" w:hAnsi="Arial" w:cs="Arial"/>
                <w:sz w:val="24"/>
                <w:szCs w:val="24"/>
              </w:rPr>
              <w:t>Albagieh</w:t>
            </w:r>
            <w:r w:rsidR="00225F2F" w:rsidRPr="00225F2F">
              <w:rPr>
                <w:rFonts w:ascii="Arial" w:hAnsi="Arial" w:cs="Arial"/>
                <w:color w:val="1F1F1F"/>
                <w:sz w:val="24"/>
                <w:szCs w:val="24"/>
              </w:rPr>
              <w:t>,</w:t>
            </w:r>
            <w:r w:rsidR="00225F2F" w:rsidRPr="00225F2F">
              <w:rPr>
                <w:rStyle w:val="apple-converted-space"/>
                <w:rFonts w:ascii="Arial" w:eastAsiaTheme="majorEastAsia" w:hAnsi="Arial" w:cs="Arial"/>
                <w:color w:val="1F1F1F"/>
                <w:sz w:val="24"/>
                <w:szCs w:val="24"/>
              </w:rPr>
              <w:t> </w:t>
            </w:r>
            <w:r w:rsidR="00225F2F" w:rsidRPr="00225F2F">
              <w:rPr>
                <w:rStyle w:val="given-name"/>
                <w:rFonts w:ascii="Arial" w:eastAsiaTheme="majorEastAsia" w:hAnsi="Arial" w:cs="Arial"/>
                <w:sz w:val="24"/>
                <w:szCs w:val="24"/>
              </w:rPr>
              <w:t>Mohammed</w:t>
            </w:r>
            <w:r w:rsidR="00225F2F" w:rsidRPr="00225F2F">
              <w:rPr>
                <w:rStyle w:val="apple-converted-space"/>
                <w:rFonts w:ascii="Arial" w:eastAsiaTheme="majorEastAsia" w:hAnsi="Arial" w:cs="Arial"/>
                <w:sz w:val="24"/>
                <w:szCs w:val="24"/>
              </w:rPr>
              <w:t> </w:t>
            </w:r>
            <w:r w:rsidR="00225F2F" w:rsidRPr="00225F2F">
              <w:rPr>
                <w:rStyle w:val="text"/>
                <w:rFonts w:ascii="Arial" w:eastAsiaTheme="majorEastAsia" w:hAnsi="Arial" w:cs="Arial"/>
                <w:sz w:val="24"/>
                <w:szCs w:val="24"/>
              </w:rPr>
              <w:t>Aldosari</w:t>
            </w:r>
            <w:r w:rsidR="00225F2F" w:rsidRPr="00225F2F">
              <w:rPr>
                <w:rFonts w:ascii="Arial" w:hAnsi="Arial" w:cs="Arial"/>
                <w:color w:val="1F1F1F"/>
                <w:sz w:val="24"/>
                <w:szCs w:val="24"/>
              </w:rPr>
              <w:t>,</w:t>
            </w:r>
            <w:r w:rsidR="00225F2F" w:rsidRPr="00225F2F">
              <w:rPr>
                <w:rStyle w:val="apple-converted-space"/>
                <w:rFonts w:ascii="Arial" w:eastAsiaTheme="majorEastAsia" w:hAnsi="Arial" w:cs="Arial"/>
                <w:color w:val="1F1F1F"/>
                <w:sz w:val="24"/>
                <w:szCs w:val="24"/>
              </w:rPr>
              <w:t> </w:t>
            </w:r>
            <w:r w:rsidR="00225F2F" w:rsidRPr="00225F2F">
              <w:rPr>
                <w:rStyle w:val="given-name"/>
                <w:rFonts w:ascii="Arial" w:eastAsiaTheme="majorEastAsia" w:hAnsi="Arial" w:cs="Arial"/>
                <w:sz w:val="24"/>
                <w:szCs w:val="24"/>
              </w:rPr>
              <w:t>Abdulmajeed</w:t>
            </w:r>
            <w:r w:rsidR="00225F2F" w:rsidRPr="00225F2F">
              <w:rPr>
                <w:rStyle w:val="apple-converted-space"/>
                <w:rFonts w:ascii="Arial" w:eastAsiaTheme="majorEastAsia" w:hAnsi="Arial" w:cs="Arial"/>
                <w:sz w:val="24"/>
                <w:szCs w:val="24"/>
              </w:rPr>
              <w:t> </w:t>
            </w:r>
            <w:proofErr w:type="spellStart"/>
            <w:r w:rsidR="00225F2F" w:rsidRPr="00225F2F">
              <w:rPr>
                <w:rStyle w:val="text"/>
                <w:rFonts w:ascii="Arial" w:eastAsiaTheme="majorEastAsia" w:hAnsi="Arial" w:cs="Arial"/>
                <w:sz w:val="24"/>
                <w:szCs w:val="24"/>
              </w:rPr>
              <w:t>Alkhathlan</w:t>
            </w:r>
            <w:proofErr w:type="spellEnd"/>
            <w:r w:rsidR="00225F2F" w:rsidRPr="00225F2F">
              <w:rPr>
                <w:rFonts w:ascii="Arial" w:hAnsi="Arial" w:cs="Arial"/>
                <w:color w:val="1F1F1F"/>
                <w:sz w:val="24"/>
                <w:szCs w:val="24"/>
              </w:rPr>
              <w:t>,</w:t>
            </w:r>
            <w:r w:rsidR="00225F2F" w:rsidRPr="00225F2F">
              <w:rPr>
                <w:rStyle w:val="apple-converted-space"/>
                <w:rFonts w:ascii="Arial" w:eastAsiaTheme="majorEastAsia" w:hAnsi="Arial" w:cs="Arial"/>
                <w:color w:val="1F1F1F"/>
                <w:sz w:val="24"/>
                <w:szCs w:val="24"/>
              </w:rPr>
              <w:t> </w:t>
            </w:r>
            <w:r w:rsidR="00225F2F" w:rsidRPr="00225F2F">
              <w:rPr>
                <w:rStyle w:val="given-name"/>
                <w:rFonts w:ascii="Arial" w:eastAsiaTheme="majorEastAsia" w:hAnsi="Arial" w:cs="Arial"/>
                <w:sz w:val="24"/>
                <w:szCs w:val="24"/>
              </w:rPr>
              <w:t>Nawaf</w:t>
            </w:r>
            <w:r w:rsidR="00225F2F" w:rsidRPr="00225F2F">
              <w:rPr>
                <w:rStyle w:val="apple-converted-space"/>
                <w:rFonts w:ascii="Arial" w:eastAsiaTheme="majorEastAsia" w:hAnsi="Arial" w:cs="Arial"/>
                <w:sz w:val="24"/>
                <w:szCs w:val="24"/>
              </w:rPr>
              <w:t> </w:t>
            </w:r>
            <w:proofErr w:type="spellStart"/>
            <w:r w:rsidR="00225F2F" w:rsidRPr="00225F2F">
              <w:rPr>
                <w:rStyle w:val="text"/>
                <w:rFonts w:ascii="Arial" w:eastAsiaTheme="majorEastAsia" w:hAnsi="Arial" w:cs="Arial"/>
                <w:sz w:val="24"/>
                <w:szCs w:val="24"/>
              </w:rPr>
              <w:t>Alfawaz</w:t>
            </w:r>
            <w:proofErr w:type="spellEnd"/>
            <w:r w:rsidR="00225F2F" w:rsidRPr="00225F2F">
              <w:rPr>
                <w:rFonts w:ascii="Arial" w:hAnsi="Arial" w:cs="Arial"/>
                <w:color w:val="1F1F1F"/>
                <w:sz w:val="24"/>
                <w:szCs w:val="24"/>
              </w:rPr>
              <w:t>,</w:t>
            </w:r>
            <w:r w:rsidR="00225F2F" w:rsidRPr="00225F2F">
              <w:rPr>
                <w:rStyle w:val="apple-converted-space"/>
                <w:rFonts w:ascii="Arial" w:eastAsiaTheme="majorEastAsia" w:hAnsi="Arial" w:cs="Arial"/>
                <w:color w:val="1F1F1F"/>
                <w:sz w:val="24"/>
                <w:szCs w:val="24"/>
              </w:rPr>
              <w:t> </w:t>
            </w:r>
            <w:r w:rsidR="00225F2F">
              <w:rPr>
                <w:rStyle w:val="apple-converted-space"/>
                <w:rFonts w:ascii="Arial" w:eastAsiaTheme="majorEastAsia" w:hAnsi="Arial" w:cs="Arial"/>
                <w:color w:val="1F1F1F"/>
                <w:sz w:val="24"/>
                <w:szCs w:val="24"/>
              </w:rPr>
              <w:t xml:space="preserve">and </w:t>
            </w:r>
            <w:r w:rsidR="00225F2F" w:rsidRPr="00225F2F">
              <w:rPr>
                <w:rStyle w:val="given-name"/>
                <w:rFonts w:ascii="Arial" w:eastAsiaTheme="majorEastAsia" w:hAnsi="Arial" w:cs="Arial"/>
                <w:sz w:val="24"/>
                <w:szCs w:val="24"/>
              </w:rPr>
              <w:t>Mohammed</w:t>
            </w:r>
            <w:r w:rsidR="00225F2F" w:rsidRPr="00225F2F">
              <w:rPr>
                <w:rStyle w:val="apple-converted-space"/>
                <w:rFonts w:ascii="Arial" w:eastAsiaTheme="majorEastAsia" w:hAnsi="Arial" w:cs="Arial"/>
                <w:sz w:val="24"/>
                <w:szCs w:val="24"/>
              </w:rPr>
              <w:t> </w:t>
            </w:r>
            <w:r w:rsidR="00225F2F" w:rsidRPr="00225F2F">
              <w:rPr>
                <w:rStyle w:val="text"/>
                <w:rFonts w:ascii="Arial" w:eastAsiaTheme="majorEastAsia" w:hAnsi="Arial" w:cs="Arial"/>
                <w:sz w:val="24"/>
                <w:szCs w:val="24"/>
              </w:rPr>
              <w:t>Almutairi</w:t>
            </w:r>
            <w:r w:rsidR="00225F2F">
              <w:rPr>
                <w:rStyle w:val="apple-converted-space"/>
                <w:rFonts w:eastAsiaTheme="majorEastAsia"/>
              </w:rPr>
              <w:t>,</w:t>
            </w:r>
            <w:r w:rsidR="00225F2F" w:rsidRPr="00225F2F">
              <w:rPr>
                <w:rFonts w:ascii="Arial" w:hAnsi="Arial" w:cs="Arial"/>
                <w:color w:val="171717" w:themeColor="background2" w:themeShade="1A"/>
                <w:sz w:val="24"/>
                <w:szCs w:val="24"/>
              </w:rPr>
              <w:t xml:space="preserve"> </w:t>
            </w:r>
            <w:r w:rsidR="00BD61F7" w:rsidRPr="00225F2F">
              <w:rPr>
                <w:rFonts w:ascii="Arial" w:hAnsi="Arial" w:cs="Arial"/>
                <w:color w:val="171717" w:themeColor="background2" w:themeShade="1A"/>
                <w:sz w:val="24"/>
                <w:szCs w:val="24"/>
              </w:rPr>
              <w:t xml:space="preserve">the </w:t>
            </w:r>
            <w:r w:rsidR="00BD61F7">
              <w:rPr>
                <w:rFonts w:ascii="Arial" w:hAnsi="Arial" w:cs="Arial"/>
                <w:color w:val="171717" w:themeColor="background2" w:themeShade="1A"/>
                <w:sz w:val="24"/>
                <w:szCs w:val="24"/>
              </w:rPr>
              <w:t>article</w:t>
            </w:r>
            <w:r w:rsidR="00BD61F7">
              <w:rPr>
                <w:rStyle w:val="apple-converted-space"/>
                <w:rFonts w:ascii="Arial" w:eastAsiaTheme="majorEastAsia" w:hAnsi="Arial" w:cs="Arial"/>
                <w:color w:val="171717" w:themeColor="background2" w:themeShade="1A"/>
                <w:sz w:val="24"/>
                <w:szCs w:val="24"/>
                <w:shd w:val="clear" w:color="auto" w:fill="FFFFFF"/>
              </w:rPr>
              <w:t xml:space="preserve"> </w:t>
            </w:r>
            <w:r w:rsidR="00F20B29" w:rsidRPr="00E00875">
              <w:rPr>
                <w:rFonts w:ascii="Arial" w:hAnsi="Arial" w:cs="Arial"/>
                <w:noProof/>
                <w:sz w:val="24"/>
                <w:szCs w:val="24"/>
              </w:rPr>
              <w:t xml:space="preserve">discussed mostly on cysts. I learned that </w:t>
            </w:r>
            <w:r w:rsidR="008E2E1F" w:rsidRPr="00E00875">
              <w:rPr>
                <w:rFonts w:ascii="Arial" w:hAnsi="Arial" w:cs="Arial"/>
                <w:sz w:val="24"/>
                <w:szCs w:val="24"/>
                <w:u w:color="FFFF00"/>
              </w:rPr>
              <w:t>Inflammatory lesions are cause by pulpal pathologies and often require treatment and that inflammatory lesions include cysts, and tumors. I learned that non-odontogenic can occur in the jaw and be misdiagnosed. I also learned that Benign fibro-osseous lesion is often around apices, has 3 categories which includes periapical, focal and florid</w:t>
            </w:r>
            <w:r w:rsidR="00105DB2">
              <w:rPr>
                <w:rFonts w:ascii="Arial" w:hAnsi="Arial" w:cs="Arial"/>
                <w:sz w:val="24"/>
                <w:szCs w:val="24"/>
                <w:u w:color="FFFF00"/>
              </w:rPr>
              <w:t>,</w:t>
            </w:r>
            <w:r w:rsidR="008E2E1F" w:rsidRPr="00E00875">
              <w:rPr>
                <w:rFonts w:ascii="Arial" w:hAnsi="Arial" w:cs="Arial"/>
                <w:sz w:val="24"/>
                <w:szCs w:val="24"/>
                <w:u w:color="FFFF00"/>
              </w:rPr>
              <w:t xml:space="preserve"> more commonly called </w:t>
            </w:r>
            <w:proofErr w:type="spellStart"/>
            <w:r w:rsidR="008E2E1F" w:rsidRPr="00E00875">
              <w:rPr>
                <w:rFonts w:ascii="Arial" w:hAnsi="Arial" w:cs="Arial"/>
                <w:sz w:val="24"/>
                <w:szCs w:val="24"/>
                <w:u w:color="FFFF00"/>
              </w:rPr>
              <w:t>cemento</w:t>
            </w:r>
            <w:proofErr w:type="spellEnd"/>
            <w:r w:rsidR="008E2E1F" w:rsidRPr="00E00875">
              <w:rPr>
                <w:rFonts w:ascii="Arial" w:hAnsi="Arial" w:cs="Arial"/>
                <w:sz w:val="24"/>
                <w:szCs w:val="24"/>
                <w:u w:color="FFFF00"/>
              </w:rPr>
              <w:t>-osseous dysplasia. This article also discussed that nasopalatine duct cysts occur around the apex of max centrals, develops from the remaining nasopalatine duct and the nasal cavity</w:t>
            </w:r>
            <w:r w:rsidR="00105DB2">
              <w:rPr>
                <w:rFonts w:ascii="Arial" w:hAnsi="Arial" w:cs="Arial"/>
                <w:sz w:val="24"/>
                <w:szCs w:val="24"/>
                <w:u w:color="FFFF00"/>
              </w:rPr>
              <w:t xml:space="preserve">. This </w:t>
            </w:r>
            <w:r w:rsidR="008E2E1F" w:rsidRPr="00E00875">
              <w:rPr>
                <w:rFonts w:ascii="Arial" w:hAnsi="Arial" w:cs="Arial"/>
                <w:sz w:val="24"/>
                <w:szCs w:val="24"/>
                <w:u w:color="FFFF00"/>
              </w:rPr>
              <w:t>appears heart shaped and that median palatine cysts do not involve the incisive nerve and are present in the middle of hard palate. I also learned that OKC</w:t>
            </w:r>
            <w:r w:rsidR="00105DB2">
              <w:rPr>
                <w:rFonts w:ascii="Arial" w:hAnsi="Arial" w:cs="Arial"/>
                <w:sz w:val="24"/>
                <w:szCs w:val="24"/>
                <w:u w:color="FFFF00"/>
              </w:rPr>
              <w:t>s</w:t>
            </w:r>
            <w:r w:rsidR="008E2E1F" w:rsidRPr="00E00875">
              <w:rPr>
                <w:rFonts w:ascii="Arial" w:hAnsi="Arial" w:cs="Arial"/>
                <w:sz w:val="24"/>
                <w:szCs w:val="24"/>
                <w:u w:color="FFFF00"/>
              </w:rPr>
              <w:t xml:space="preserve"> have a very high risk of </w:t>
            </w:r>
            <w:r w:rsidR="00105DB2" w:rsidRPr="00E00875">
              <w:rPr>
                <w:rFonts w:ascii="Arial" w:hAnsi="Arial" w:cs="Arial"/>
                <w:sz w:val="24"/>
                <w:szCs w:val="24"/>
                <w:u w:color="FFFF00"/>
              </w:rPr>
              <w:t>recurrence and</w:t>
            </w:r>
            <w:r w:rsidR="008E2E1F" w:rsidRPr="00E00875">
              <w:rPr>
                <w:rFonts w:ascii="Arial" w:hAnsi="Arial" w:cs="Arial"/>
                <w:sz w:val="24"/>
                <w:szCs w:val="24"/>
                <w:u w:color="FFFF00"/>
              </w:rPr>
              <w:t xml:space="preserve"> are lined with keratinized squamous cell epithelium. I learned that lateral periodontal cyst </w:t>
            </w:r>
            <w:proofErr w:type="gramStart"/>
            <w:r w:rsidR="00105DB2">
              <w:rPr>
                <w:rFonts w:ascii="Arial" w:hAnsi="Arial" w:cs="Arial"/>
                <w:sz w:val="24"/>
                <w:szCs w:val="24"/>
                <w:u w:color="FFFF00"/>
              </w:rPr>
              <w:t>are</w:t>
            </w:r>
            <w:proofErr w:type="gramEnd"/>
            <w:r w:rsidR="00105DB2">
              <w:rPr>
                <w:rFonts w:ascii="Arial" w:hAnsi="Arial" w:cs="Arial"/>
                <w:sz w:val="24"/>
                <w:szCs w:val="24"/>
                <w:u w:color="FFFF00"/>
              </w:rPr>
              <w:t xml:space="preserve"> </w:t>
            </w:r>
            <w:r w:rsidR="008E2E1F" w:rsidRPr="00E00875">
              <w:rPr>
                <w:rFonts w:ascii="Arial" w:hAnsi="Arial" w:cs="Arial"/>
                <w:sz w:val="24"/>
                <w:szCs w:val="24"/>
                <w:u w:color="FFFF00"/>
              </w:rPr>
              <w:t>rare and originate from periodontal ligaments and that pseudocysts of the jaw can include aneurysmal bone cyst</w:t>
            </w:r>
            <w:r w:rsidR="006F5367">
              <w:rPr>
                <w:rFonts w:ascii="Arial" w:hAnsi="Arial" w:cs="Arial"/>
                <w:sz w:val="24"/>
                <w:szCs w:val="24"/>
                <w:u w:color="FFFF00"/>
              </w:rPr>
              <w:t xml:space="preserve">. Aneurysmal bone cysts are </w:t>
            </w:r>
            <w:r w:rsidR="008E2E1F" w:rsidRPr="00E00875">
              <w:rPr>
                <w:rFonts w:ascii="Arial" w:hAnsi="Arial" w:cs="Arial"/>
                <w:sz w:val="24"/>
                <w:szCs w:val="24"/>
                <w:u w:color="FFFF00"/>
              </w:rPr>
              <w:t xml:space="preserve">seen in the jaw and is blood filled and affects long bones, or simple bone cyst that has no lining and can be an empty hole or filled with liquid </w:t>
            </w:r>
          </w:p>
          <w:p w14:paraId="176D97CF" w14:textId="77777777" w:rsidR="00691558" w:rsidRPr="00E00875" w:rsidRDefault="00691558" w:rsidP="005246A2">
            <w:pPr>
              <w:pStyle w:val="Description"/>
              <w:spacing w:after="0" w:line="480" w:lineRule="auto"/>
              <w:rPr>
                <w:rFonts w:ascii="Arial" w:hAnsi="Arial" w:cs="Arial"/>
                <w:noProof/>
                <w:sz w:val="24"/>
                <w:szCs w:val="24"/>
              </w:rPr>
            </w:pPr>
          </w:p>
          <w:p w14:paraId="69930A70" w14:textId="14A49FFC" w:rsidR="00CE1CA4" w:rsidRPr="00E00875" w:rsidRDefault="00691558" w:rsidP="005246A2">
            <w:pPr>
              <w:overflowPunct/>
              <w:autoSpaceDE/>
              <w:autoSpaceDN/>
              <w:adjustRightInd/>
              <w:spacing w:line="480" w:lineRule="auto"/>
              <w:textAlignment w:val="auto"/>
              <w:rPr>
                <w:rFonts w:ascii="Arial" w:hAnsi="Arial" w:cs="Arial"/>
                <w:sz w:val="24"/>
                <w:szCs w:val="24"/>
              </w:rPr>
            </w:pPr>
            <w:r w:rsidRPr="00E00875">
              <w:rPr>
                <w:rFonts w:ascii="Arial" w:hAnsi="Arial" w:cs="Arial"/>
                <w:noProof/>
                <w:sz w:val="24"/>
                <w:szCs w:val="24"/>
              </w:rPr>
              <w:lastRenderedPageBreak/>
              <w:t>From the article odontogenic cysts</w:t>
            </w:r>
            <w:r w:rsidR="00966602">
              <w:rPr>
                <w:rFonts w:ascii="Arial" w:hAnsi="Arial" w:cs="Arial"/>
                <w:noProof/>
                <w:sz w:val="24"/>
                <w:szCs w:val="24"/>
              </w:rPr>
              <w:t xml:space="preserve"> by Lawrence L Wang and Heather Olmo,</w:t>
            </w:r>
            <w:r w:rsidR="00F151DD" w:rsidRPr="00E00875">
              <w:rPr>
                <w:rFonts w:ascii="Arial" w:hAnsi="Arial" w:cs="Arial"/>
                <w:noProof/>
                <w:sz w:val="24"/>
                <w:szCs w:val="24"/>
              </w:rPr>
              <w:t xml:space="preserve"> I learned that odontogenic cysts are commonly identified in exams, and that they are typically unilocular or multilocular with distinct boarders. </w:t>
            </w:r>
            <w:r w:rsidR="00310A80" w:rsidRPr="00E00875">
              <w:rPr>
                <w:rFonts w:ascii="Arial" w:hAnsi="Arial" w:cs="Arial"/>
                <w:noProof/>
                <w:sz w:val="24"/>
                <w:szCs w:val="24"/>
              </w:rPr>
              <w:t xml:space="preserve">I also learned that </w:t>
            </w:r>
            <w:r w:rsidR="00B4739A" w:rsidRPr="00E00875">
              <w:rPr>
                <w:rFonts w:ascii="Arial" w:hAnsi="Arial" w:cs="Arial"/>
                <w:sz w:val="24"/>
                <w:szCs w:val="24"/>
              </w:rPr>
              <w:t xml:space="preserve">inflammatory odontogenic cysts are either periapical, residual and paradental. </w:t>
            </w:r>
            <w:r w:rsidR="00091F88" w:rsidRPr="00E00875">
              <w:rPr>
                <w:rFonts w:ascii="Arial" w:hAnsi="Arial" w:cs="Arial"/>
                <w:sz w:val="24"/>
                <w:szCs w:val="24"/>
              </w:rPr>
              <w:t xml:space="preserve">I learned that </w:t>
            </w:r>
            <w:r w:rsidR="00CE1CA4" w:rsidRPr="00E00875">
              <w:rPr>
                <w:rFonts w:ascii="Arial" w:hAnsi="Arial" w:cs="Arial"/>
                <w:sz w:val="24"/>
                <w:szCs w:val="24"/>
              </w:rPr>
              <w:t xml:space="preserve">developmental odontogenic cysts are classified as </w:t>
            </w:r>
            <w:r w:rsidR="002D4811" w:rsidRPr="00E00875">
              <w:rPr>
                <w:rFonts w:ascii="Arial" w:hAnsi="Arial" w:cs="Arial"/>
                <w:sz w:val="24"/>
                <w:szCs w:val="24"/>
              </w:rPr>
              <w:t>dentigerous</w:t>
            </w:r>
            <w:r w:rsidR="00CE1CA4" w:rsidRPr="00E00875">
              <w:rPr>
                <w:rFonts w:ascii="Arial" w:hAnsi="Arial" w:cs="Arial"/>
                <w:sz w:val="24"/>
                <w:szCs w:val="24"/>
              </w:rPr>
              <w:t>, eruption, lateral periodontal, gingival OKC, glandular, and ortho</w:t>
            </w:r>
            <w:r w:rsidR="002D4811" w:rsidRPr="00E00875">
              <w:rPr>
                <w:rFonts w:ascii="Arial" w:hAnsi="Arial" w:cs="Arial"/>
                <w:sz w:val="24"/>
                <w:szCs w:val="24"/>
              </w:rPr>
              <w:t>-</w:t>
            </w:r>
            <w:r w:rsidR="00FE6BDD" w:rsidRPr="00E00875">
              <w:rPr>
                <w:rFonts w:ascii="Arial" w:hAnsi="Arial" w:cs="Arial"/>
                <w:sz w:val="24"/>
                <w:szCs w:val="24"/>
              </w:rPr>
              <w:t>kerat</w:t>
            </w:r>
            <w:r w:rsidR="00FE6BDD">
              <w:rPr>
                <w:rFonts w:ascii="Arial" w:hAnsi="Arial" w:cs="Arial"/>
                <w:sz w:val="24"/>
                <w:szCs w:val="24"/>
              </w:rPr>
              <w:t>inizing</w:t>
            </w:r>
            <w:r w:rsidR="002D4811" w:rsidRPr="00E00875">
              <w:rPr>
                <w:rFonts w:ascii="Arial" w:hAnsi="Arial" w:cs="Arial"/>
                <w:sz w:val="24"/>
                <w:szCs w:val="24"/>
              </w:rPr>
              <w:t xml:space="preserve">. </w:t>
            </w:r>
          </w:p>
          <w:p w14:paraId="6FD661ED" w14:textId="49044EF1" w:rsidR="00B4739A" w:rsidRPr="00E00875" w:rsidRDefault="00B4739A" w:rsidP="005246A2">
            <w:pPr>
              <w:overflowPunct/>
              <w:autoSpaceDE/>
              <w:autoSpaceDN/>
              <w:adjustRightInd/>
              <w:spacing w:line="480" w:lineRule="auto"/>
              <w:textAlignment w:val="auto"/>
              <w:rPr>
                <w:rFonts w:ascii="Arial" w:hAnsi="Arial" w:cs="Arial"/>
                <w:sz w:val="24"/>
                <w:szCs w:val="24"/>
              </w:rPr>
            </w:pPr>
          </w:p>
          <w:p w14:paraId="06091F1F" w14:textId="0E77B205" w:rsidR="00691558" w:rsidRPr="00E00875" w:rsidRDefault="00691558" w:rsidP="005246A2">
            <w:pPr>
              <w:pStyle w:val="Description"/>
              <w:spacing w:after="0" w:line="480" w:lineRule="auto"/>
              <w:rPr>
                <w:rFonts w:ascii="Arial" w:hAnsi="Arial" w:cs="Arial"/>
                <w:sz w:val="24"/>
                <w:szCs w:val="24"/>
              </w:rPr>
            </w:pPr>
          </w:p>
        </w:tc>
      </w:tr>
      <w:tr w:rsidR="005636DA" w:rsidRPr="00E00875" w14:paraId="394B694E" w14:textId="77777777" w:rsidTr="00F23ED8">
        <w:trPr>
          <w:trHeight w:val="561"/>
        </w:trPr>
        <w:tc>
          <w:tcPr>
            <w:tcW w:w="13680" w:type="dxa"/>
            <w:gridSpan w:val="5"/>
            <w:tcBorders>
              <w:top w:val="single" w:sz="8" w:space="0" w:color="auto"/>
              <w:left w:val="single" w:sz="12" w:space="0" w:color="auto"/>
              <w:bottom w:val="single" w:sz="12" w:space="0" w:color="auto"/>
              <w:right w:val="single" w:sz="12" w:space="0" w:color="auto"/>
            </w:tcBorders>
            <w:tcMar>
              <w:left w:w="144" w:type="dxa"/>
              <w:bottom w:w="72" w:type="dxa"/>
              <w:right w:w="72" w:type="dxa"/>
            </w:tcMar>
          </w:tcPr>
          <w:p w14:paraId="0E8592CD" w14:textId="50757721" w:rsidR="005636DA" w:rsidRPr="00E00875" w:rsidRDefault="005636DA" w:rsidP="005636DA">
            <w:pPr>
              <w:pStyle w:val="Description"/>
              <w:spacing w:after="0" w:line="240" w:lineRule="auto"/>
              <w:rPr>
                <w:rFonts w:ascii="Arial" w:hAnsi="Arial" w:cs="Arial"/>
                <w:noProof/>
                <w:sz w:val="24"/>
                <w:szCs w:val="24"/>
              </w:rPr>
            </w:pPr>
            <w:r w:rsidRPr="00E00875">
              <w:rPr>
                <w:rFonts w:ascii="Arial" w:hAnsi="Arial" w:cs="Arial"/>
                <w:noProof/>
                <w:sz w:val="24"/>
                <w:szCs w:val="24"/>
              </w:rPr>
              <w:lastRenderedPageBreak/>
              <w:t xml:space="preserve">Did you make changes to your practice because of your learning? How did/will your learning make things better for your clients and/or practice? Explain. </w:t>
            </w:r>
          </w:p>
          <w:p w14:paraId="43679E5A" w14:textId="77777777" w:rsidR="005246A2" w:rsidRPr="00E00875" w:rsidRDefault="005246A2" w:rsidP="005636DA">
            <w:pPr>
              <w:pStyle w:val="Description"/>
              <w:spacing w:after="0" w:line="240" w:lineRule="auto"/>
              <w:rPr>
                <w:rFonts w:ascii="Arial" w:hAnsi="Arial" w:cs="Arial"/>
                <w:noProof/>
                <w:sz w:val="24"/>
                <w:szCs w:val="24"/>
              </w:rPr>
            </w:pPr>
          </w:p>
          <w:p w14:paraId="355D8B74" w14:textId="77777777" w:rsidR="005636DA" w:rsidRPr="00E00875" w:rsidRDefault="005636DA" w:rsidP="005636DA">
            <w:pPr>
              <w:pStyle w:val="Description"/>
              <w:spacing w:after="0" w:line="240" w:lineRule="auto"/>
              <w:rPr>
                <w:rFonts w:ascii="Arial" w:hAnsi="Arial" w:cs="Arial"/>
                <w:noProof/>
                <w:sz w:val="24"/>
                <w:szCs w:val="24"/>
              </w:rPr>
            </w:pPr>
          </w:p>
          <w:p w14:paraId="3A47D1FD" w14:textId="0A9A3707" w:rsidR="005636DA" w:rsidRPr="00E00875" w:rsidRDefault="00FB07D1" w:rsidP="005246A2">
            <w:pPr>
              <w:pStyle w:val="Description"/>
              <w:spacing w:after="0" w:line="480" w:lineRule="auto"/>
              <w:rPr>
                <w:rFonts w:ascii="Arial" w:hAnsi="Arial" w:cs="Arial"/>
                <w:noProof/>
                <w:sz w:val="24"/>
                <w:szCs w:val="24"/>
              </w:rPr>
            </w:pPr>
            <w:r w:rsidRPr="00E00875">
              <w:rPr>
                <w:rFonts w:ascii="Arial" w:hAnsi="Arial" w:cs="Arial"/>
                <w:noProof/>
                <w:sz w:val="24"/>
                <w:szCs w:val="24"/>
              </w:rPr>
              <w:t>Based on my learning</w:t>
            </w:r>
            <w:r w:rsidR="00FE6BDD">
              <w:rPr>
                <w:rFonts w:ascii="Arial" w:hAnsi="Arial" w:cs="Arial"/>
                <w:noProof/>
                <w:sz w:val="24"/>
                <w:szCs w:val="24"/>
              </w:rPr>
              <w:t>,</w:t>
            </w:r>
            <w:r w:rsidRPr="00E00875">
              <w:rPr>
                <w:rFonts w:ascii="Arial" w:hAnsi="Arial" w:cs="Arial"/>
                <w:noProof/>
                <w:sz w:val="24"/>
                <w:szCs w:val="24"/>
              </w:rPr>
              <w:t xml:space="preserve"> </w:t>
            </w:r>
            <w:r w:rsidR="00DA37E1" w:rsidRPr="00E00875">
              <w:rPr>
                <w:rFonts w:ascii="Arial" w:hAnsi="Arial" w:cs="Arial"/>
                <w:noProof/>
                <w:sz w:val="24"/>
                <w:szCs w:val="24"/>
              </w:rPr>
              <w:t xml:space="preserve">the changes I will be making to my pratice is to discuss concerning areas on radiographs with other dental professionals when a diagnoses is being </w:t>
            </w:r>
            <w:r w:rsidR="00BE4830" w:rsidRPr="00E00875">
              <w:rPr>
                <w:rFonts w:ascii="Arial" w:hAnsi="Arial" w:cs="Arial"/>
                <w:noProof/>
                <w:sz w:val="24"/>
                <w:szCs w:val="24"/>
              </w:rPr>
              <w:t xml:space="preserve">completed. This learning makes it better for my clients because I have the knowledge to be vigilant on certain areas of radiographs, and the common syptoms that may be associated with lesions that could only be identified radiographically. My learning discussed much in CBCT and the </w:t>
            </w:r>
            <w:r w:rsidR="00AE2CA9" w:rsidRPr="00E00875">
              <w:rPr>
                <w:rFonts w:ascii="Arial" w:hAnsi="Arial" w:cs="Arial"/>
                <w:noProof/>
                <w:sz w:val="24"/>
                <w:szCs w:val="24"/>
              </w:rPr>
              <w:t xml:space="preserve">benefits and how to utilize this tool, I feel when necessary it can be a great identification tool to be able to get the full picture. </w:t>
            </w:r>
            <w:r w:rsidR="00DA37E1" w:rsidRPr="00E00875">
              <w:rPr>
                <w:rFonts w:ascii="Arial" w:hAnsi="Arial" w:cs="Arial"/>
                <w:noProof/>
                <w:sz w:val="24"/>
                <w:szCs w:val="24"/>
              </w:rPr>
              <w:t xml:space="preserve"> </w:t>
            </w:r>
          </w:p>
          <w:p w14:paraId="704F9D1E" w14:textId="77777777" w:rsidR="005636DA" w:rsidRPr="00E00875" w:rsidRDefault="005636DA" w:rsidP="005636DA">
            <w:pPr>
              <w:pStyle w:val="Description"/>
              <w:spacing w:after="0" w:line="240" w:lineRule="auto"/>
              <w:rPr>
                <w:rFonts w:ascii="Arial" w:hAnsi="Arial" w:cs="Arial"/>
                <w:sz w:val="24"/>
                <w:szCs w:val="24"/>
              </w:rPr>
            </w:pPr>
          </w:p>
        </w:tc>
      </w:tr>
    </w:tbl>
    <w:p w14:paraId="1D13B446" w14:textId="77777777" w:rsidR="003A542A" w:rsidRPr="002F12CB" w:rsidRDefault="003A542A" w:rsidP="003A542A">
      <w:pPr>
        <w:rPr>
          <w:rFonts w:ascii="Arial Narrow" w:hAnsi="Arial Narrow" w:cs="Arial"/>
          <w:b/>
          <w:bCs/>
          <w:sz w:val="24"/>
          <w:szCs w:val="24"/>
        </w:rPr>
      </w:pPr>
    </w:p>
    <w:p w14:paraId="17F79A3A" w14:textId="77777777" w:rsidR="003A542A" w:rsidRPr="002F12CB" w:rsidRDefault="003A542A" w:rsidP="003A542A">
      <w:pPr>
        <w:overflowPunct/>
        <w:autoSpaceDE/>
        <w:autoSpaceDN/>
        <w:adjustRightInd/>
        <w:textAlignment w:val="auto"/>
        <w:rPr>
          <w:rFonts w:ascii="Arial Narrow" w:hAnsi="Arial Narrow" w:cs="Arial"/>
          <w:b/>
          <w:bCs/>
          <w:sz w:val="24"/>
          <w:szCs w:val="24"/>
        </w:rPr>
      </w:pPr>
    </w:p>
    <w:p w14:paraId="096C5839" w14:textId="63EEF435" w:rsidR="00AF1951" w:rsidRPr="00D02570" w:rsidRDefault="00337EBF" w:rsidP="00D02570">
      <w:pPr>
        <w:overflowPunct/>
        <w:autoSpaceDE/>
        <w:autoSpaceDN/>
        <w:adjustRightInd/>
        <w:textAlignment w:val="auto"/>
        <w:rPr>
          <w:rFonts w:ascii="Arial Narrow" w:hAnsi="Arial Narrow" w:cs="Arial"/>
          <w:b/>
          <w:bCs/>
          <w:sz w:val="24"/>
          <w:szCs w:val="24"/>
        </w:rPr>
      </w:pPr>
      <w:r w:rsidRPr="002F12CB">
        <w:rPr>
          <w:rFonts w:ascii="Arial Narrow" w:hAnsi="Arial Narrow" w:cs="Arial"/>
          <w:b/>
          <w:bCs/>
          <w:sz w:val="24"/>
          <w:szCs w:val="24"/>
        </w:rPr>
        <w:br w:type="page"/>
      </w:r>
      <w:r w:rsidR="0024555E">
        <w:rPr>
          <w:rFonts w:ascii="Arial Narrow" w:hAnsi="Arial Narrow" w:cs="Arial"/>
          <w:b/>
          <w:bCs/>
          <w:noProof/>
          <w:sz w:val="24"/>
          <w:szCs w:val="24"/>
          <w14:ligatures w14:val="standardContextual"/>
        </w:rPr>
        <w:lastRenderedPageBreak/>
        <w:drawing>
          <wp:inline distT="0" distB="0" distL="0" distR="0" wp14:anchorId="1FE4851C" wp14:editId="0DD3BB01">
            <wp:extent cx="5299075" cy="6858000"/>
            <wp:effectExtent l="0" t="0" r="0" b="0"/>
            <wp:docPr id="98019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9939" name="Picture 98019939"/>
                    <pic:cNvPicPr/>
                  </pic:nvPicPr>
                  <pic:blipFill>
                    <a:blip r:embed="rId22"/>
                    <a:stretch>
                      <a:fillRect/>
                    </a:stretch>
                  </pic:blipFill>
                  <pic:spPr>
                    <a:xfrm>
                      <a:off x="0" y="0"/>
                      <a:ext cx="5299075" cy="6858000"/>
                    </a:xfrm>
                    <a:prstGeom prst="rect">
                      <a:avLst/>
                    </a:prstGeom>
                  </pic:spPr>
                </pic:pic>
              </a:graphicData>
            </a:graphic>
          </wp:inline>
        </w:drawing>
      </w:r>
      <w:r w:rsidR="0024555E">
        <w:rPr>
          <w:rFonts w:ascii="Arial Narrow" w:hAnsi="Arial Narrow" w:cs="Arial"/>
          <w:b/>
          <w:bCs/>
          <w:noProof/>
          <w:sz w:val="24"/>
          <w:szCs w:val="24"/>
          <w14:ligatures w14:val="standardContextual"/>
        </w:rPr>
        <w:lastRenderedPageBreak/>
        <w:drawing>
          <wp:inline distT="0" distB="0" distL="0" distR="0" wp14:anchorId="34B80D92" wp14:editId="76BB04FE">
            <wp:extent cx="5299075" cy="6858000"/>
            <wp:effectExtent l="0" t="0" r="0" b="0"/>
            <wp:docPr id="1624732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32157" name="Picture 1624732157"/>
                    <pic:cNvPicPr/>
                  </pic:nvPicPr>
                  <pic:blipFill>
                    <a:blip r:embed="rId23"/>
                    <a:stretch>
                      <a:fillRect/>
                    </a:stretch>
                  </pic:blipFill>
                  <pic:spPr>
                    <a:xfrm>
                      <a:off x="0" y="0"/>
                      <a:ext cx="5299075" cy="6858000"/>
                    </a:xfrm>
                    <a:prstGeom prst="rect">
                      <a:avLst/>
                    </a:prstGeom>
                  </pic:spPr>
                </pic:pic>
              </a:graphicData>
            </a:graphic>
          </wp:inline>
        </w:drawing>
      </w:r>
      <w:r w:rsidR="0024555E">
        <w:rPr>
          <w:rFonts w:ascii="Arial Narrow" w:hAnsi="Arial Narrow" w:cs="Arial"/>
          <w:b/>
          <w:bCs/>
          <w:noProof/>
          <w:sz w:val="24"/>
          <w:szCs w:val="24"/>
          <w14:ligatures w14:val="standardContextual"/>
        </w:rPr>
        <w:lastRenderedPageBreak/>
        <w:drawing>
          <wp:inline distT="0" distB="0" distL="0" distR="0" wp14:anchorId="6B140531" wp14:editId="3C358597">
            <wp:extent cx="5299075" cy="6858000"/>
            <wp:effectExtent l="0" t="0" r="0" b="0"/>
            <wp:docPr id="1553547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47438" name="Picture 1553547438"/>
                    <pic:cNvPicPr/>
                  </pic:nvPicPr>
                  <pic:blipFill>
                    <a:blip r:embed="rId24"/>
                    <a:stretch>
                      <a:fillRect/>
                    </a:stretch>
                  </pic:blipFill>
                  <pic:spPr>
                    <a:xfrm>
                      <a:off x="0" y="0"/>
                      <a:ext cx="5299075" cy="6858000"/>
                    </a:xfrm>
                    <a:prstGeom prst="rect">
                      <a:avLst/>
                    </a:prstGeom>
                  </pic:spPr>
                </pic:pic>
              </a:graphicData>
            </a:graphic>
          </wp:inline>
        </w:drawing>
      </w:r>
      <w:r w:rsidR="0024555E">
        <w:rPr>
          <w:rFonts w:ascii="Arial Narrow" w:hAnsi="Arial Narrow" w:cs="Arial"/>
          <w:b/>
          <w:bCs/>
          <w:noProof/>
          <w:sz w:val="24"/>
          <w:szCs w:val="24"/>
          <w14:ligatures w14:val="standardContextual"/>
        </w:rPr>
        <w:lastRenderedPageBreak/>
        <w:drawing>
          <wp:inline distT="0" distB="0" distL="0" distR="0" wp14:anchorId="384670F8" wp14:editId="0E60ABBD">
            <wp:extent cx="4846320" cy="6858000"/>
            <wp:effectExtent l="0" t="0" r="0" b="0"/>
            <wp:docPr id="897439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9741" name="Picture 897439741"/>
                    <pic:cNvPicPr/>
                  </pic:nvPicPr>
                  <pic:blipFill>
                    <a:blip r:embed="rId25"/>
                    <a:stretch>
                      <a:fillRect/>
                    </a:stretch>
                  </pic:blipFill>
                  <pic:spPr>
                    <a:xfrm>
                      <a:off x="0" y="0"/>
                      <a:ext cx="4846320" cy="6858000"/>
                    </a:xfrm>
                    <a:prstGeom prst="rect">
                      <a:avLst/>
                    </a:prstGeom>
                  </pic:spPr>
                </pic:pic>
              </a:graphicData>
            </a:graphic>
          </wp:inline>
        </w:drawing>
      </w:r>
      <w:r w:rsidR="0024555E">
        <w:rPr>
          <w:rFonts w:ascii="Arial Narrow" w:hAnsi="Arial Narrow" w:cs="Arial"/>
          <w:b/>
          <w:bCs/>
          <w:noProof/>
          <w:sz w:val="24"/>
          <w:szCs w:val="24"/>
          <w14:ligatures w14:val="standardContextual"/>
        </w:rPr>
        <w:lastRenderedPageBreak/>
        <w:drawing>
          <wp:inline distT="0" distB="0" distL="0" distR="0" wp14:anchorId="6AB5EF29" wp14:editId="7510F76E">
            <wp:extent cx="4846320" cy="6858000"/>
            <wp:effectExtent l="0" t="0" r="0" b="0"/>
            <wp:docPr id="1086496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96461" name="Picture 1086496461"/>
                    <pic:cNvPicPr/>
                  </pic:nvPicPr>
                  <pic:blipFill>
                    <a:blip r:embed="rId26"/>
                    <a:stretch>
                      <a:fillRect/>
                    </a:stretch>
                  </pic:blipFill>
                  <pic:spPr>
                    <a:xfrm>
                      <a:off x="0" y="0"/>
                      <a:ext cx="4846320" cy="6858000"/>
                    </a:xfrm>
                    <a:prstGeom prst="rect">
                      <a:avLst/>
                    </a:prstGeom>
                  </pic:spPr>
                </pic:pic>
              </a:graphicData>
            </a:graphic>
          </wp:inline>
        </w:drawing>
      </w:r>
      <w:r w:rsidR="0024555E">
        <w:rPr>
          <w:rFonts w:ascii="Arial Narrow" w:hAnsi="Arial Narrow" w:cs="Arial"/>
          <w:b/>
          <w:bCs/>
          <w:noProof/>
          <w:sz w:val="24"/>
          <w:szCs w:val="24"/>
          <w14:ligatures w14:val="standardContextual"/>
        </w:rPr>
        <w:lastRenderedPageBreak/>
        <w:drawing>
          <wp:inline distT="0" distB="0" distL="0" distR="0" wp14:anchorId="134DAD4E" wp14:editId="5FABE1EE">
            <wp:extent cx="5299075" cy="6858000"/>
            <wp:effectExtent l="0" t="0" r="0" b="0"/>
            <wp:docPr id="438629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29107" name="Picture 438629107"/>
                    <pic:cNvPicPr/>
                  </pic:nvPicPr>
                  <pic:blipFill>
                    <a:blip r:embed="rId27"/>
                    <a:stretch>
                      <a:fillRect/>
                    </a:stretch>
                  </pic:blipFill>
                  <pic:spPr>
                    <a:xfrm>
                      <a:off x="0" y="0"/>
                      <a:ext cx="5299075" cy="6858000"/>
                    </a:xfrm>
                    <a:prstGeom prst="rect">
                      <a:avLst/>
                    </a:prstGeom>
                  </pic:spPr>
                </pic:pic>
              </a:graphicData>
            </a:graphic>
          </wp:inline>
        </w:drawing>
      </w:r>
    </w:p>
    <w:sectPr w:rsidR="00AF1951" w:rsidRPr="00D02570" w:rsidSect="003A542A">
      <w:footerReference w:type="default" r:id="rId28"/>
      <w:footerReference w:type="first" r:id="rId29"/>
      <w:pgSz w:w="15840" w:h="12240" w:orient="landscape" w:code="1"/>
      <w:pgMar w:top="720" w:right="1080" w:bottom="720" w:left="1080" w:header="720" w:footer="43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6D282" w14:textId="77777777" w:rsidR="005B60EC" w:rsidRDefault="005B60EC">
      <w:r>
        <w:separator/>
      </w:r>
    </w:p>
  </w:endnote>
  <w:endnote w:type="continuationSeparator" w:id="0">
    <w:p w14:paraId="78E63D32" w14:textId="77777777" w:rsidR="005B60EC" w:rsidRDefault="005B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A287" w14:textId="77777777" w:rsidR="003A542A" w:rsidRPr="00BF32EA" w:rsidRDefault="003A542A" w:rsidP="00BF32EA">
    <w:pPr>
      <w:pStyle w:val="Footer"/>
      <w:tabs>
        <w:tab w:val="clear" w:pos="4320"/>
        <w:tab w:val="clear" w:pos="8640"/>
        <w:tab w:val="right" w:pos="13680"/>
      </w:tabs>
      <w:rPr>
        <w:rFonts w:ascii="Arial Narrow" w:hAnsi="Arial Narr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7BE25" w14:textId="77777777" w:rsidR="003A542A" w:rsidRPr="00EB7DD9" w:rsidRDefault="003A542A" w:rsidP="00EB7DD9">
    <w:pPr>
      <w:pStyle w:val="Footer"/>
      <w:jc w:val="center"/>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ED1DA" w14:textId="77777777" w:rsidR="003A542A" w:rsidRPr="001A49B1" w:rsidRDefault="003A542A" w:rsidP="001A49B1">
    <w:pPr>
      <w:pStyle w:val="Footer"/>
      <w:tabs>
        <w:tab w:val="clear" w:pos="4320"/>
        <w:tab w:val="clear" w:pos="8640"/>
        <w:tab w:val="right" w:pos="13680"/>
      </w:tabs>
      <w:rPr>
        <w:rFonts w:ascii="Arial Narrow" w:hAnsi="Arial Narrow"/>
      </w:rPr>
    </w:pPr>
    <w:r>
      <w:rPr>
        <w:rFonts w:ascii="Arial Narrow" w:hAnsi="Arial Narrow"/>
      </w:rPr>
      <w:t>CDHO Registration Number: ____________</w:t>
    </w:r>
    <w:r>
      <w:rPr>
        <w:rFonts w:ascii="Arial Narrow" w:hAnsi="Arial Narrow"/>
      </w:rPr>
      <w:tab/>
    </w:r>
    <w:r w:rsidRPr="001A49B1">
      <w:rPr>
        <w:rFonts w:ascii="Arial Narrow" w:hAnsi="Arial Narrow"/>
      </w:rPr>
      <w:fldChar w:fldCharType="begin"/>
    </w:r>
    <w:r w:rsidRPr="001A49B1">
      <w:rPr>
        <w:rFonts w:ascii="Arial Narrow" w:hAnsi="Arial Narrow"/>
      </w:rPr>
      <w:instrText xml:space="preserve"> PAGE   \* MERGEFORMAT </w:instrText>
    </w:r>
    <w:r w:rsidRPr="001A49B1">
      <w:rPr>
        <w:rFonts w:ascii="Arial Narrow" w:hAnsi="Arial Narrow"/>
      </w:rPr>
      <w:fldChar w:fldCharType="separate"/>
    </w:r>
    <w:r>
      <w:rPr>
        <w:rFonts w:ascii="Arial Narrow" w:hAnsi="Arial Narrow"/>
        <w:noProof/>
      </w:rPr>
      <w:t>2</w:t>
    </w:r>
    <w:r w:rsidRPr="001A49B1">
      <w:rPr>
        <w:rFonts w:ascii="Arial Narrow" w:hAnsi="Arial Narrow"/>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CFEB" w14:textId="77777777" w:rsidR="003A542A" w:rsidRPr="00BE1D75" w:rsidRDefault="003A542A" w:rsidP="001A49B1">
    <w:pPr>
      <w:pStyle w:val="Footer"/>
      <w:jc w:val="right"/>
      <w:rPr>
        <w:rFonts w:ascii="Arial Narrow" w:hAnsi="Arial Narrow"/>
      </w:rPr>
    </w:pPr>
    <w:r w:rsidRPr="001A49B1">
      <w:rPr>
        <w:rFonts w:ascii="Arial Narrow" w:hAnsi="Arial Narrow"/>
      </w:rPr>
      <w:fldChar w:fldCharType="begin"/>
    </w:r>
    <w:r w:rsidRPr="001A49B1">
      <w:rPr>
        <w:rFonts w:ascii="Arial Narrow" w:hAnsi="Arial Narrow"/>
      </w:rPr>
      <w:instrText xml:space="preserve"> PAGE   \* MERGEFORMAT </w:instrText>
    </w:r>
    <w:r w:rsidRPr="001A49B1">
      <w:rPr>
        <w:rFonts w:ascii="Arial Narrow" w:hAnsi="Arial Narrow"/>
      </w:rPr>
      <w:fldChar w:fldCharType="separate"/>
    </w:r>
    <w:r>
      <w:rPr>
        <w:rFonts w:ascii="Arial Narrow" w:hAnsi="Arial Narrow"/>
        <w:noProof/>
      </w:rPr>
      <w:t>1</w:t>
    </w:r>
    <w:r w:rsidRPr="001A49B1">
      <w:rPr>
        <w:rFonts w:ascii="Arial Narrow" w:hAnsi="Arial Narrow"/>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0BAE1" w14:textId="77777777" w:rsidR="005B60EC" w:rsidRDefault="005B60EC">
      <w:r>
        <w:separator/>
      </w:r>
    </w:p>
  </w:footnote>
  <w:footnote w:type="continuationSeparator" w:id="0">
    <w:p w14:paraId="09652957" w14:textId="77777777" w:rsidR="005B60EC" w:rsidRDefault="005B6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455CC"/>
    <w:multiLevelType w:val="hybridMultilevel"/>
    <w:tmpl w:val="6FB83F90"/>
    <w:lvl w:ilvl="0" w:tplc="657E00AE">
      <w:start w:val="5"/>
      <w:numFmt w:val="bullet"/>
      <w:lvlText w:val=""/>
      <w:lvlJc w:val="left"/>
      <w:pPr>
        <w:tabs>
          <w:tab w:val="num" w:pos="346"/>
        </w:tabs>
        <w:ind w:left="346" w:hanging="360"/>
      </w:pPr>
      <w:rPr>
        <w:rFonts w:ascii="Wingdings" w:eastAsia="Times New Roman" w:hAnsi="Wingdings" w:cs="Times New Roman" w:hint="default"/>
        <w:sz w:val="24"/>
      </w:rPr>
    </w:lvl>
    <w:lvl w:ilvl="1" w:tplc="04090003" w:tentative="1">
      <w:start w:val="1"/>
      <w:numFmt w:val="bullet"/>
      <w:lvlText w:val="o"/>
      <w:lvlJc w:val="left"/>
      <w:pPr>
        <w:tabs>
          <w:tab w:val="num" w:pos="1066"/>
        </w:tabs>
        <w:ind w:left="1066" w:hanging="360"/>
      </w:pPr>
      <w:rPr>
        <w:rFonts w:ascii="Courier New" w:hAnsi="Courier New" w:hint="default"/>
      </w:rPr>
    </w:lvl>
    <w:lvl w:ilvl="2" w:tplc="04090005" w:tentative="1">
      <w:start w:val="1"/>
      <w:numFmt w:val="bullet"/>
      <w:lvlText w:val=""/>
      <w:lvlJc w:val="left"/>
      <w:pPr>
        <w:tabs>
          <w:tab w:val="num" w:pos="1786"/>
        </w:tabs>
        <w:ind w:left="1786" w:hanging="360"/>
      </w:pPr>
      <w:rPr>
        <w:rFonts w:ascii="Wingdings" w:hAnsi="Wingdings" w:hint="default"/>
      </w:rPr>
    </w:lvl>
    <w:lvl w:ilvl="3" w:tplc="04090001" w:tentative="1">
      <w:start w:val="1"/>
      <w:numFmt w:val="bullet"/>
      <w:lvlText w:val=""/>
      <w:lvlJc w:val="left"/>
      <w:pPr>
        <w:tabs>
          <w:tab w:val="num" w:pos="2506"/>
        </w:tabs>
        <w:ind w:left="2506" w:hanging="360"/>
      </w:pPr>
      <w:rPr>
        <w:rFonts w:ascii="Symbol" w:hAnsi="Symbol" w:hint="default"/>
      </w:rPr>
    </w:lvl>
    <w:lvl w:ilvl="4" w:tplc="04090003" w:tentative="1">
      <w:start w:val="1"/>
      <w:numFmt w:val="bullet"/>
      <w:lvlText w:val="o"/>
      <w:lvlJc w:val="left"/>
      <w:pPr>
        <w:tabs>
          <w:tab w:val="num" w:pos="3226"/>
        </w:tabs>
        <w:ind w:left="3226" w:hanging="360"/>
      </w:pPr>
      <w:rPr>
        <w:rFonts w:ascii="Courier New" w:hAnsi="Courier New" w:hint="default"/>
      </w:rPr>
    </w:lvl>
    <w:lvl w:ilvl="5" w:tplc="04090005" w:tentative="1">
      <w:start w:val="1"/>
      <w:numFmt w:val="bullet"/>
      <w:lvlText w:val=""/>
      <w:lvlJc w:val="left"/>
      <w:pPr>
        <w:tabs>
          <w:tab w:val="num" w:pos="3946"/>
        </w:tabs>
        <w:ind w:left="3946" w:hanging="360"/>
      </w:pPr>
      <w:rPr>
        <w:rFonts w:ascii="Wingdings" w:hAnsi="Wingdings" w:hint="default"/>
      </w:rPr>
    </w:lvl>
    <w:lvl w:ilvl="6" w:tplc="04090001" w:tentative="1">
      <w:start w:val="1"/>
      <w:numFmt w:val="bullet"/>
      <w:lvlText w:val=""/>
      <w:lvlJc w:val="left"/>
      <w:pPr>
        <w:tabs>
          <w:tab w:val="num" w:pos="4666"/>
        </w:tabs>
        <w:ind w:left="4666" w:hanging="360"/>
      </w:pPr>
      <w:rPr>
        <w:rFonts w:ascii="Symbol" w:hAnsi="Symbol" w:hint="default"/>
      </w:rPr>
    </w:lvl>
    <w:lvl w:ilvl="7" w:tplc="04090003" w:tentative="1">
      <w:start w:val="1"/>
      <w:numFmt w:val="bullet"/>
      <w:lvlText w:val="o"/>
      <w:lvlJc w:val="left"/>
      <w:pPr>
        <w:tabs>
          <w:tab w:val="num" w:pos="5386"/>
        </w:tabs>
        <w:ind w:left="5386" w:hanging="360"/>
      </w:pPr>
      <w:rPr>
        <w:rFonts w:ascii="Courier New" w:hAnsi="Courier New" w:hint="default"/>
      </w:rPr>
    </w:lvl>
    <w:lvl w:ilvl="8" w:tplc="04090005" w:tentative="1">
      <w:start w:val="1"/>
      <w:numFmt w:val="bullet"/>
      <w:lvlText w:val=""/>
      <w:lvlJc w:val="left"/>
      <w:pPr>
        <w:tabs>
          <w:tab w:val="num" w:pos="6106"/>
        </w:tabs>
        <w:ind w:left="6106" w:hanging="360"/>
      </w:pPr>
      <w:rPr>
        <w:rFonts w:ascii="Wingdings" w:hAnsi="Wingdings" w:hint="default"/>
      </w:rPr>
    </w:lvl>
  </w:abstractNum>
  <w:abstractNum w:abstractNumId="1" w15:restartNumberingAfterBreak="0">
    <w:nsid w:val="2FBA209C"/>
    <w:multiLevelType w:val="hybridMultilevel"/>
    <w:tmpl w:val="5CDC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733C2F"/>
    <w:multiLevelType w:val="hybridMultilevel"/>
    <w:tmpl w:val="4846F44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04E3979"/>
    <w:multiLevelType w:val="hybridMultilevel"/>
    <w:tmpl w:val="34F63694"/>
    <w:lvl w:ilvl="0" w:tplc="0409000B">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D83191"/>
    <w:multiLevelType w:val="hybridMultilevel"/>
    <w:tmpl w:val="AA040E36"/>
    <w:lvl w:ilvl="0" w:tplc="5576F32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F43A7F"/>
    <w:multiLevelType w:val="hybridMultilevel"/>
    <w:tmpl w:val="AD60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842841">
    <w:abstractNumId w:val="3"/>
  </w:num>
  <w:num w:numId="2" w16cid:durableId="1878002731">
    <w:abstractNumId w:val="2"/>
  </w:num>
  <w:num w:numId="3" w16cid:durableId="162207517">
    <w:abstractNumId w:val="0"/>
  </w:num>
  <w:num w:numId="4" w16cid:durableId="1868760487">
    <w:abstractNumId w:val="4"/>
  </w:num>
  <w:num w:numId="5" w16cid:durableId="97911635">
    <w:abstractNumId w:val="1"/>
  </w:num>
  <w:num w:numId="6" w16cid:durableId="1082917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42A"/>
    <w:rsid w:val="00042820"/>
    <w:rsid w:val="00054D6E"/>
    <w:rsid w:val="000620C1"/>
    <w:rsid w:val="00084D15"/>
    <w:rsid w:val="00086471"/>
    <w:rsid w:val="00091F88"/>
    <w:rsid w:val="000928AD"/>
    <w:rsid w:val="000A0D60"/>
    <w:rsid w:val="000B7A5C"/>
    <w:rsid w:val="000D25CC"/>
    <w:rsid w:val="000E2558"/>
    <w:rsid w:val="000E2CCD"/>
    <w:rsid w:val="000F0460"/>
    <w:rsid w:val="000F1665"/>
    <w:rsid w:val="000F51E6"/>
    <w:rsid w:val="000F572F"/>
    <w:rsid w:val="001025E8"/>
    <w:rsid w:val="00105DB2"/>
    <w:rsid w:val="00110011"/>
    <w:rsid w:val="0011212B"/>
    <w:rsid w:val="001171E7"/>
    <w:rsid w:val="0012640E"/>
    <w:rsid w:val="0013725D"/>
    <w:rsid w:val="00142DBA"/>
    <w:rsid w:val="00147486"/>
    <w:rsid w:val="00147C7D"/>
    <w:rsid w:val="00151087"/>
    <w:rsid w:val="00153CD9"/>
    <w:rsid w:val="001554E7"/>
    <w:rsid w:val="00161037"/>
    <w:rsid w:val="00167149"/>
    <w:rsid w:val="00171BE9"/>
    <w:rsid w:val="00172481"/>
    <w:rsid w:val="00180647"/>
    <w:rsid w:val="00180ED9"/>
    <w:rsid w:val="00191C1E"/>
    <w:rsid w:val="001A465A"/>
    <w:rsid w:val="001A50AA"/>
    <w:rsid w:val="001B18A2"/>
    <w:rsid w:val="001B279A"/>
    <w:rsid w:val="001C2C70"/>
    <w:rsid w:val="001D40E2"/>
    <w:rsid w:val="001D4586"/>
    <w:rsid w:val="001E05B5"/>
    <w:rsid w:val="001E1737"/>
    <w:rsid w:val="001F08AD"/>
    <w:rsid w:val="001F3325"/>
    <w:rsid w:val="0021351D"/>
    <w:rsid w:val="002223A2"/>
    <w:rsid w:val="002229FE"/>
    <w:rsid w:val="00225F2F"/>
    <w:rsid w:val="00233BD0"/>
    <w:rsid w:val="00235EBF"/>
    <w:rsid w:val="0024555E"/>
    <w:rsid w:val="00247955"/>
    <w:rsid w:val="00250972"/>
    <w:rsid w:val="00274DEA"/>
    <w:rsid w:val="002843F5"/>
    <w:rsid w:val="00290315"/>
    <w:rsid w:val="002A2D25"/>
    <w:rsid w:val="002A7BBE"/>
    <w:rsid w:val="002D47C4"/>
    <w:rsid w:val="002D4811"/>
    <w:rsid w:val="002D65D3"/>
    <w:rsid w:val="002E5920"/>
    <w:rsid w:val="002F12CB"/>
    <w:rsid w:val="002F1BBE"/>
    <w:rsid w:val="002F64D4"/>
    <w:rsid w:val="00302254"/>
    <w:rsid w:val="00310A80"/>
    <w:rsid w:val="003119E6"/>
    <w:rsid w:val="00313C4F"/>
    <w:rsid w:val="0032559E"/>
    <w:rsid w:val="003316F4"/>
    <w:rsid w:val="00332B65"/>
    <w:rsid w:val="00337EBF"/>
    <w:rsid w:val="00343679"/>
    <w:rsid w:val="00364150"/>
    <w:rsid w:val="0037271D"/>
    <w:rsid w:val="00374C00"/>
    <w:rsid w:val="003828E0"/>
    <w:rsid w:val="00393C9C"/>
    <w:rsid w:val="003A1009"/>
    <w:rsid w:val="003A542A"/>
    <w:rsid w:val="003B3E78"/>
    <w:rsid w:val="003C430A"/>
    <w:rsid w:val="003E0C57"/>
    <w:rsid w:val="003E36AB"/>
    <w:rsid w:val="003E6F42"/>
    <w:rsid w:val="00401648"/>
    <w:rsid w:val="00403A71"/>
    <w:rsid w:val="00407395"/>
    <w:rsid w:val="00415EC6"/>
    <w:rsid w:val="0042247E"/>
    <w:rsid w:val="0044059B"/>
    <w:rsid w:val="004458E7"/>
    <w:rsid w:val="00447552"/>
    <w:rsid w:val="004614A3"/>
    <w:rsid w:val="0046317A"/>
    <w:rsid w:val="00466DFA"/>
    <w:rsid w:val="00481EDA"/>
    <w:rsid w:val="00495614"/>
    <w:rsid w:val="004C3D80"/>
    <w:rsid w:val="004C64CE"/>
    <w:rsid w:val="004D1DDB"/>
    <w:rsid w:val="004F1968"/>
    <w:rsid w:val="004F69D6"/>
    <w:rsid w:val="005003BD"/>
    <w:rsid w:val="00520209"/>
    <w:rsid w:val="005241CB"/>
    <w:rsid w:val="005246A2"/>
    <w:rsid w:val="005332DE"/>
    <w:rsid w:val="005543A8"/>
    <w:rsid w:val="005553F1"/>
    <w:rsid w:val="005636DA"/>
    <w:rsid w:val="00571ED8"/>
    <w:rsid w:val="00597296"/>
    <w:rsid w:val="00597E6D"/>
    <w:rsid w:val="005B60DC"/>
    <w:rsid w:val="005B60EC"/>
    <w:rsid w:val="005E38D5"/>
    <w:rsid w:val="005F439C"/>
    <w:rsid w:val="00625AD6"/>
    <w:rsid w:val="00637713"/>
    <w:rsid w:val="0064344C"/>
    <w:rsid w:val="0065154C"/>
    <w:rsid w:val="00651B55"/>
    <w:rsid w:val="0065698C"/>
    <w:rsid w:val="00676651"/>
    <w:rsid w:val="00691558"/>
    <w:rsid w:val="006A2DE3"/>
    <w:rsid w:val="006B555D"/>
    <w:rsid w:val="006C725C"/>
    <w:rsid w:val="006D23D4"/>
    <w:rsid w:val="006D2E70"/>
    <w:rsid w:val="006D68F9"/>
    <w:rsid w:val="006F5367"/>
    <w:rsid w:val="0070360A"/>
    <w:rsid w:val="0070679A"/>
    <w:rsid w:val="00720609"/>
    <w:rsid w:val="007231EA"/>
    <w:rsid w:val="00725DD7"/>
    <w:rsid w:val="00732E4E"/>
    <w:rsid w:val="00734CA2"/>
    <w:rsid w:val="00750047"/>
    <w:rsid w:val="00750709"/>
    <w:rsid w:val="007534D7"/>
    <w:rsid w:val="007541A3"/>
    <w:rsid w:val="00771FF3"/>
    <w:rsid w:val="00781782"/>
    <w:rsid w:val="00783B03"/>
    <w:rsid w:val="00786D77"/>
    <w:rsid w:val="007A1F43"/>
    <w:rsid w:val="007A25D1"/>
    <w:rsid w:val="007D71DF"/>
    <w:rsid w:val="007E4E6B"/>
    <w:rsid w:val="007E6CB1"/>
    <w:rsid w:val="007F1F0D"/>
    <w:rsid w:val="00803EEE"/>
    <w:rsid w:val="00806D08"/>
    <w:rsid w:val="008125BA"/>
    <w:rsid w:val="00812F4B"/>
    <w:rsid w:val="00822578"/>
    <w:rsid w:val="00830353"/>
    <w:rsid w:val="008407C4"/>
    <w:rsid w:val="00842804"/>
    <w:rsid w:val="0085121E"/>
    <w:rsid w:val="0085223D"/>
    <w:rsid w:val="00880201"/>
    <w:rsid w:val="00891F86"/>
    <w:rsid w:val="008975FE"/>
    <w:rsid w:val="008B5E81"/>
    <w:rsid w:val="008E124D"/>
    <w:rsid w:val="008E2E1F"/>
    <w:rsid w:val="008E58B2"/>
    <w:rsid w:val="008F1DDA"/>
    <w:rsid w:val="008F3435"/>
    <w:rsid w:val="0091583F"/>
    <w:rsid w:val="009176CA"/>
    <w:rsid w:val="00932213"/>
    <w:rsid w:val="009322DE"/>
    <w:rsid w:val="009333A9"/>
    <w:rsid w:val="00937DE9"/>
    <w:rsid w:val="009415AD"/>
    <w:rsid w:val="00966602"/>
    <w:rsid w:val="00981946"/>
    <w:rsid w:val="00984AFD"/>
    <w:rsid w:val="00985A41"/>
    <w:rsid w:val="00987ED4"/>
    <w:rsid w:val="009966E5"/>
    <w:rsid w:val="009A3772"/>
    <w:rsid w:val="009A4668"/>
    <w:rsid w:val="009A7742"/>
    <w:rsid w:val="009B1F78"/>
    <w:rsid w:val="009C001D"/>
    <w:rsid w:val="009C7C69"/>
    <w:rsid w:val="00A1411F"/>
    <w:rsid w:val="00A173D4"/>
    <w:rsid w:val="00A23E3C"/>
    <w:rsid w:val="00A303AB"/>
    <w:rsid w:val="00A30515"/>
    <w:rsid w:val="00A31375"/>
    <w:rsid w:val="00A31F37"/>
    <w:rsid w:val="00A470B0"/>
    <w:rsid w:val="00A513A5"/>
    <w:rsid w:val="00A52E68"/>
    <w:rsid w:val="00A718DB"/>
    <w:rsid w:val="00AA1418"/>
    <w:rsid w:val="00AA6235"/>
    <w:rsid w:val="00AA7F3D"/>
    <w:rsid w:val="00AD7CEE"/>
    <w:rsid w:val="00AE2CA9"/>
    <w:rsid w:val="00AF1951"/>
    <w:rsid w:val="00B0610A"/>
    <w:rsid w:val="00B1429E"/>
    <w:rsid w:val="00B156A4"/>
    <w:rsid w:val="00B1636C"/>
    <w:rsid w:val="00B40F09"/>
    <w:rsid w:val="00B4739A"/>
    <w:rsid w:val="00B51078"/>
    <w:rsid w:val="00B51E8D"/>
    <w:rsid w:val="00B56E79"/>
    <w:rsid w:val="00B60CDA"/>
    <w:rsid w:val="00B617F8"/>
    <w:rsid w:val="00B74869"/>
    <w:rsid w:val="00B83A92"/>
    <w:rsid w:val="00B87EC4"/>
    <w:rsid w:val="00B930A0"/>
    <w:rsid w:val="00B94942"/>
    <w:rsid w:val="00BA7784"/>
    <w:rsid w:val="00BD1AFE"/>
    <w:rsid w:val="00BD21E1"/>
    <w:rsid w:val="00BD61F7"/>
    <w:rsid w:val="00BE4830"/>
    <w:rsid w:val="00BE68AB"/>
    <w:rsid w:val="00BF03B0"/>
    <w:rsid w:val="00BF1186"/>
    <w:rsid w:val="00BF70EA"/>
    <w:rsid w:val="00C12248"/>
    <w:rsid w:val="00C12C9D"/>
    <w:rsid w:val="00C215CA"/>
    <w:rsid w:val="00C262A9"/>
    <w:rsid w:val="00C352EF"/>
    <w:rsid w:val="00C42D76"/>
    <w:rsid w:val="00C47D34"/>
    <w:rsid w:val="00C514C5"/>
    <w:rsid w:val="00C539A6"/>
    <w:rsid w:val="00C75CE0"/>
    <w:rsid w:val="00C81677"/>
    <w:rsid w:val="00C84E9B"/>
    <w:rsid w:val="00C8634B"/>
    <w:rsid w:val="00CA5E28"/>
    <w:rsid w:val="00CB515D"/>
    <w:rsid w:val="00CB710D"/>
    <w:rsid w:val="00CB7F6E"/>
    <w:rsid w:val="00CC144D"/>
    <w:rsid w:val="00CD236E"/>
    <w:rsid w:val="00CD34D0"/>
    <w:rsid w:val="00CD4B28"/>
    <w:rsid w:val="00CE1CA4"/>
    <w:rsid w:val="00CE46C7"/>
    <w:rsid w:val="00CF2459"/>
    <w:rsid w:val="00CF2882"/>
    <w:rsid w:val="00CF507D"/>
    <w:rsid w:val="00D02570"/>
    <w:rsid w:val="00D05B46"/>
    <w:rsid w:val="00D22EC5"/>
    <w:rsid w:val="00D425A5"/>
    <w:rsid w:val="00D500D5"/>
    <w:rsid w:val="00D523D6"/>
    <w:rsid w:val="00D676A7"/>
    <w:rsid w:val="00DA2C27"/>
    <w:rsid w:val="00DA37E1"/>
    <w:rsid w:val="00DD3635"/>
    <w:rsid w:val="00DD4FB3"/>
    <w:rsid w:val="00DF2190"/>
    <w:rsid w:val="00DF2AC2"/>
    <w:rsid w:val="00E00716"/>
    <w:rsid w:val="00E00875"/>
    <w:rsid w:val="00E00E21"/>
    <w:rsid w:val="00E02F04"/>
    <w:rsid w:val="00E046C6"/>
    <w:rsid w:val="00E05B42"/>
    <w:rsid w:val="00E061DF"/>
    <w:rsid w:val="00E12209"/>
    <w:rsid w:val="00E22B0D"/>
    <w:rsid w:val="00E23CB3"/>
    <w:rsid w:val="00E23E82"/>
    <w:rsid w:val="00E312E7"/>
    <w:rsid w:val="00E4311C"/>
    <w:rsid w:val="00E70528"/>
    <w:rsid w:val="00E734A9"/>
    <w:rsid w:val="00E814C4"/>
    <w:rsid w:val="00E82A9C"/>
    <w:rsid w:val="00E85BDA"/>
    <w:rsid w:val="00E86D63"/>
    <w:rsid w:val="00E96E55"/>
    <w:rsid w:val="00EA7577"/>
    <w:rsid w:val="00ED3E73"/>
    <w:rsid w:val="00EE379C"/>
    <w:rsid w:val="00EF269A"/>
    <w:rsid w:val="00F11EA2"/>
    <w:rsid w:val="00F151DD"/>
    <w:rsid w:val="00F20B29"/>
    <w:rsid w:val="00F31A17"/>
    <w:rsid w:val="00F31B50"/>
    <w:rsid w:val="00F61CFC"/>
    <w:rsid w:val="00F63F28"/>
    <w:rsid w:val="00F67225"/>
    <w:rsid w:val="00F73FC2"/>
    <w:rsid w:val="00F847AD"/>
    <w:rsid w:val="00F91092"/>
    <w:rsid w:val="00FB07D1"/>
    <w:rsid w:val="00FB4F2A"/>
    <w:rsid w:val="00FC153B"/>
    <w:rsid w:val="00FC2F79"/>
    <w:rsid w:val="00FD6FA7"/>
    <w:rsid w:val="00FE63B8"/>
    <w:rsid w:val="00FE6BDD"/>
    <w:rsid w:val="00FF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36BBE"/>
  <w15:chartTrackingRefBased/>
  <w15:docId w15:val="{CF5CA6EE-C6D5-5749-BF7B-E36FF62E5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2A"/>
    <w:pPr>
      <w:overflowPunct w:val="0"/>
      <w:autoSpaceDE w:val="0"/>
      <w:autoSpaceDN w:val="0"/>
      <w:adjustRightInd w:val="0"/>
      <w:textAlignment w:val="baseline"/>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qFormat/>
    <w:rsid w:val="003A54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54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3A54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3A54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54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542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542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542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542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4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54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54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3A54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54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54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54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54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542A"/>
    <w:rPr>
      <w:rFonts w:eastAsiaTheme="majorEastAsia" w:cstheme="majorBidi"/>
      <w:color w:val="272727" w:themeColor="text1" w:themeTint="D8"/>
    </w:rPr>
  </w:style>
  <w:style w:type="paragraph" w:styleId="Title">
    <w:name w:val="Title"/>
    <w:basedOn w:val="Normal"/>
    <w:next w:val="Normal"/>
    <w:link w:val="TitleChar"/>
    <w:uiPriority w:val="10"/>
    <w:qFormat/>
    <w:rsid w:val="003A54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4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542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54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54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542A"/>
    <w:rPr>
      <w:i/>
      <w:iCs/>
      <w:color w:val="404040" w:themeColor="text1" w:themeTint="BF"/>
    </w:rPr>
  </w:style>
  <w:style w:type="paragraph" w:styleId="ListParagraph">
    <w:name w:val="List Paragraph"/>
    <w:basedOn w:val="Normal"/>
    <w:uiPriority w:val="34"/>
    <w:qFormat/>
    <w:rsid w:val="003A542A"/>
    <w:pPr>
      <w:ind w:left="720"/>
      <w:contextualSpacing/>
    </w:pPr>
  </w:style>
  <w:style w:type="character" w:styleId="IntenseEmphasis">
    <w:name w:val="Intense Emphasis"/>
    <w:basedOn w:val="DefaultParagraphFont"/>
    <w:uiPriority w:val="21"/>
    <w:qFormat/>
    <w:rsid w:val="003A542A"/>
    <w:rPr>
      <w:i/>
      <w:iCs/>
      <w:color w:val="0F4761" w:themeColor="accent1" w:themeShade="BF"/>
    </w:rPr>
  </w:style>
  <w:style w:type="paragraph" w:styleId="IntenseQuote">
    <w:name w:val="Intense Quote"/>
    <w:basedOn w:val="Normal"/>
    <w:next w:val="Normal"/>
    <w:link w:val="IntenseQuoteChar"/>
    <w:uiPriority w:val="30"/>
    <w:qFormat/>
    <w:rsid w:val="003A54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542A"/>
    <w:rPr>
      <w:i/>
      <w:iCs/>
      <w:color w:val="0F4761" w:themeColor="accent1" w:themeShade="BF"/>
    </w:rPr>
  </w:style>
  <w:style w:type="character" w:styleId="IntenseReference">
    <w:name w:val="Intense Reference"/>
    <w:basedOn w:val="DefaultParagraphFont"/>
    <w:uiPriority w:val="32"/>
    <w:qFormat/>
    <w:rsid w:val="003A542A"/>
    <w:rPr>
      <w:b/>
      <w:bCs/>
      <w:smallCaps/>
      <w:color w:val="0F4761" w:themeColor="accent1" w:themeShade="BF"/>
      <w:spacing w:val="5"/>
    </w:rPr>
  </w:style>
  <w:style w:type="paragraph" w:styleId="Footer">
    <w:name w:val="footer"/>
    <w:basedOn w:val="Normal"/>
    <w:link w:val="FooterChar"/>
    <w:uiPriority w:val="99"/>
    <w:rsid w:val="003A542A"/>
    <w:pPr>
      <w:tabs>
        <w:tab w:val="center" w:pos="4320"/>
        <w:tab w:val="right" w:pos="8640"/>
      </w:tabs>
    </w:pPr>
  </w:style>
  <w:style w:type="character" w:customStyle="1" w:styleId="FooterChar">
    <w:name w:val="Footer Char"/>
    <w:basedOn w:val="DefaultParagraphFont"/>
    <w:link w:val="Footer"/>
    <w:uiPriority w:val="99"/>
    <w:rsid w:val="003A542A"/>
    <w:rPr>
      <w:rFonts w:ascii="Times New Roman" w:eastAsia="Times New Roman" w:hAnsi="Times New Roman" w:cs="Times New Roman"/>
      <w:kern w:val="0"/>
      <w:sz w:val="20"/>
      <w:szCs w:val="20"/>
      <w:lang w:val="en-US"/>
      <w14:ligatures w14:val="none"/>
    </w:rPr>
  </w:style>
  <w:style w:type="paragraph" w:styleId="BodyText2">
    <w:name w:val="Body Text 2"/>
    <w:basedOn w:val="Normal"/>
    <w:link w:val="BodyText2Char"/>
    <w:rsid w:val="003A542A"/>
    <w:pPr>
      <w:tabs>
        <w:tab w:val="left" w:pos="270"/>
      </w:tabs>
      <w:ind w:left="360" w:hanging="360"/>
      <w:jc w:val="both"/>
    </w:pPr>
    <w:rPr>
      <w:b/>
      <w:sz w:val="24"/>
      <w:lang w:val="x-none" w:eastAsia="x-none"/>
    </w:rPr>
  </w:style>
  <w:style w:type="character" w:customStyle="1" w:styleId="BodyText2Char">
    <w:name w:val="Body Text 2 Char"/>
    <w:basedOn w:val="DefaultParagraphFont"/>
    <w:link w:val="BodyText2"/>
    <w:rsid w:val="003A542A"/>
    <w:rPr>
      <w:rFonts w:ascii="Times New Roman" w:eastAsia="Times New Roman" w:hAnsi="Times New Roman" w:cs="Times New Roman"/>
      <w:b/>
      <w:kern w:val="0"/>
      <w:szCs w:val="20"/>
      <w:lang w:val="x-none" w:eastAsia="x-none"/>
      <w14:ligatures w14:val="none"/>
    </w:rPr>
  </w:style>
  <w:style w:type="character" w:styleId="Hyperlink">
    <w:name w:val="Hyperlink"/>
    <w:rsid w:val="003A542A"/>
    <w:rPr>
      <w:color w:val="0000FF"/>
      <w:u w:val="single"/>
    </w:rPr>
  </w:style>
  <w:style w:type="paragraph" w:customStyle="1" w:styleId="Description">
    <w:name w:val="Description"/>
    <w:basedOn w:val="Normal"/>
    <w:uiPriority w:val="99"/>
    <w:rsid w:val="003A542A"/>
    <w:pPr>
      <w:overflowPunct/>
      <w:autoSpaceDE/>
      <w:autoSpaceDN/>
      <w:adjustRightInd/>
      <w:spacing w:after="120" w:line="240" w:lineRule="exact"/>
      <w:textAlignment w:val="auto"/>
    </w:pPr>
    <w:rPr>
      <w:sz w:val="22"/>
      <w:szCs w:val="22"/>
    </w:rPr>
  </w:style>
  <w:style w:type="paragraph" w:customStyle="1" w:styleId="DescriptionCentred">
    <w:name w:val="Description Centred"/>
    <w:basedOn w:val="Description"/>
    <w:uiPriority w:val="99"/>
    <w:rsid w:val="003A542A"/>
    <w:pPr>
      <w:jc w:val="center"/>
    </w:pPr>
    <w:rPr>
      <w:color w:val="007274"/>
    </w:rPr>
  </w:style>
  <w:style w:type="paragraph" w:customStyle="1" w:styleId="DescriptionCentredBlack">
    <w:name w:val="Description Centred Black"/>
    <w:basedOn w:val="DescriptionCentred"/>
    <w:rsid w:val="003A542A"/>
    <w:rPr>
      <w:color w:val="auto"/>
    </w:rPr>
  </w:style>
  <w:style w:type="paragraph" w:customStyle="1" w:styleId="SubTitle3">
    <w:name w:val="Sub Title 3"/>
    <w:basedOn w:val="Normal"/>
    <w:rsid w:val="003A542A"/>
    <w:pPr>
      <w:overflowPunct/>
      <w:autoSpaceDE/>
      <w:autoSpaceDN/>
      <w:adjustRightInd/>
      <w:jc w:val="right"/>
      <w:textAlignment w:val="auto"/>
    </w:pPr>
    <w:rPr>
      <w:rFonts w:ascii="Verdana" w:hAnsi="Verdana"/>
      <w:sz w:val="22"/>
    </w:rPr>
  </w:style>
  <w:style w:type="paragraph" w:customStyle="1" w:styleId="StyleHeading124ptBoldOrangeRightAfter12ptTop">
    <w:name w:val="Style Heading 1 + 24 pt Bold Orange Right After:  12 pt Top: (..."/>
    <w:basedOn w:val="Heading1"/>
    <w:rsid w:val="003A542A"/>
    <w:pPr>
      <w:keepLines w:val="0"/>
      <w:spacing w:before="0" w:after="120"/>
      <w:jc w:val="right"/>
    </w:pPr>
    <w:rPr>
      <w:rFonts w:ascii="Verdana" w:eastAsia="Times New Roman" w:hAnsi="Verdana" w:cs="Times New Roman"/>
      <w:b/>
      <w:bCs/>
      <w:color w:val="666699"/>
      <w:sz w:val="48"/>
      <w:szCs w:val="20"/>
    </w:rPr>
  </w:style>
  <w:style w:type="paragraph" w:customStyle="1" w:styleId="StyleSub-Title1Violet">
    <w:name w:val="Style Sub-Title 1 + Violet"/>
    <w:basedOn w:val="Normal"/>
    <w:rsid w:val="003A542A"/>
    <w:pPr>
      <w:keepNext/>
      <w:pBdr>
        <w:top w:val="single" w:sz="8" w:space="1" w:color="000000"/>
      </w:pBdr>
      <w:overflowPunct/>
      <w:autoSpaceDE/>
      <w:autoSpaceDN/>
      <w:adjustRightInd/>
      <w:spacing w:before="1200"/>
      <w:jc w:val="right"/>
      <w:textAlignment w:val="auto"/>
      <w:outlineLvl w:val="0"/>
    </w:pPr>
    <w:rPr>
      <w:rFonts w:ascii="Verdana" w:hAnsi="Verdana"/>
      <w:color w:val="666699"/>
      <w:sz w:val="24"/>
    </w:rPr>
  </w:style>
  <w:style w:type="paragraph" w:customStyle="1" w:styleId="Header2">
    <w:name w:val="Header 2"/>
    <w:basedOn w:val="Heading1"/>
    <w:rsid w:val="003A542A"/>
    <w:pPr>
      <w:keepLines w:val="0"/>
      <w:pBdr>
        <w:top w:val="single" w:sz="12" w:space="1" w:color="666699"/>
      </w:pBdr>
      <w:tabs>
        <w:tab w:val="left" w:pos="720"/>
        <w:tab w:val="right" w:pos="9360"/>
      </w:tabs>
      <w:spacing w:before="0" w:after="120"/>
      <w:jc w:val="both"/>
    </w:pPr>
    <w:rPr>
      <w:rFonts w:ascii="Arial Narrow" w:eastAsia="Times New Roman" w:hAnsi="Arial Narrow" w:cs="Arial"/>
      <w:b/>
      <w:i/>
      <w:color w:val="666699"/>
      <w:sz w:val="24"/>
      <w:szCs w:val="24"/>
    </w:rPr>
  </w:style>
  <w:style w:type="character" w:customStyle="1" w:styleId="given-name">
    <w:name w:val="given-name"/>
    <w:basedOn w:val="DefaultParagraphFont"/>
    <w:rsid w:val="0011212B"/>
  </w:style>
  <w:style w:type="character" w:customStyle="1" w:styleId="apple-converted-space">
    <w:name w:val="apple-converted-space"/>
    <w:basedOn w:val="DefaultParagraphFont"/>
    <w:rsid w:val="0011212B"/>
  </w:style>
  <w:style w:type="character" w:customStyle="1" w:styleId="text">
    <w:name w:val="text"/>
    <w:basedOn w:val="DefaultParagraphFont"/>
    <w:rsid w:val="0011212B"/>
  </w:style>
  <w:style w:type="character" w:customStyle="1" w:styleId="author-ref">
    <w:name w:val="author-ref"/>
    <w:basedOn w:val="DefaultParagraphFont"/>
    <w:rsid w:val="0011212B"/>
  </w:style>
  <w:style w:type="character" w:customStyle="1" w:styleId="name">
    <w:name w:val="name"/>
    <w:basedOn w:val="DefaultParagraphFont"/>
    <w:rsid w:val="00302254"/>
  </w:style>
  <w:style w:type="character" w:customStyle="1" w:styleId="fal6plv">
    <w:name w:val="fal6plv"/>
    <w:basedOn w:val="DefaultParagraphFont"/>
    <w:rsid w:val="00084D15"/>
  </w:style>
  <w:style w:type="character" w:styleId="FollowedHyperlink">
    <w:name w:val="FollowedHyperlink"/>
    <w:basedOn w:val="DefaultParagraphFont"/>
    <w:uiPriority w:val="99"/>
    <w:semiHidden/>
    <w:unhideWhenUsed/>
    <w:rsid w:val="00725DD7"/>
    <w:rPr>
      <w:color w:val="96607D" w:themeColor="followedHyperlink"/>
      <w:u w:val="single"/>
    </w:rPr>
  </w:style>
  <w:style w:type="character" w:styleId="UnresolvedMention">
    <w:name w:val="Unresolved Mention"/>
    <w:basedOn w:val="DefaultParagraphFont"/>
    <w:uiPriority w:val="99"/>
    <w:semiHidden/>
    <w:unhideWhenUsed/>
    <w:rsid w:val="005B6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lityassurance@cdho.org" TargetMode="External"/><Relationship Id="rId13" Type="http://schemas.openxmlformats.org/officeDocument/2006/relationships/image" Target="media/image4.emf"/><Relationship Id="rId18" Type="http://schemas.openxmlformats.org/officeDocument/2006/relationships/hyperlink" Target="https://pubmed.ncbi.nlm.nih.gov/?term=%22Kloska%20A%22%5BAuthor%5D"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s://pubmed.ncbi.nlm.nih.gov/?term=%22Serafin%20Z%22%5BAuthor%5D" TargetMode="Externa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hyperlink" Target="https://pubmed.ncbi.nlm.nih.gov/?term=%22Kiian%20V%22%5BAuthor%5D"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pubmed.ncbi.nlm.nih.gov/?term=%22Wajer%20A%22%5BAuthor%5D" TargetMode="External"/><Relationship Id="rId20" Type="http://schemas.openxmlformats.org/officeDocument/2006/relationships/hyperlink" Target="https://pubmed.ncbi.nlm.nih.gov/?term=%22Janiszewska-Olszowska%20J%22%5BAuthor%5D"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hyperlink" Target="https://pubmed.ncbi.nlm.nih.gov/?term=%22Kazimierczak%20W%22%5BAuthor%5D" TargetMode="External"/><Relationship Id="rId23" Type="http://schemas.openxmlformats.org/officeDocument/2006/relationships/image" Target="media/image7.emf"/><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pubmed.ncbi.nlm.nih.gov/?term=%22Kazimierczak%20N%22%5BAuthor%5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3758</Words>
  <Characters>21426</Characters>
  <Application>Microsoft Office Word</Application>
  <DocSecurity>0</DocSecurity>
  <Lines>178</Lines>
  <Paragraphs>50</Paragraphs>
  <ScaleCrop>false</ScaleCrop>
  <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Walbauer (DH Oct 23)</dc:creator>
  <cp:keywords/>
  <dc:description/>
  <cp:lastModifiedBy>Megan Walbauer (DH Oct 23)</cp:lastModifiedBy>
  <cp:revision>2</cp:revision>
  <dcterms:created xsi:type="dcterms:W3CDTF">2025-05-01T00:54:00Z</dcterms:created>
  <dcterms:modified xsi:type="dcterms:W3CDTF">2025-05-01T00:54:00Z</dcterms:modified>
</cp:coreProperties>
</file>